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FA" w:rsidRPr="0054661F" w:rsidRDefault="005306FA" w:rsidP="005306FA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lang w:eastAsia="pl-PL"/>
        </w:rPr>
      </w:pPr>
      <w:r w:rsidRPr="0054661F">
        <w:rPr>
          <w:rFonts w:ascii="Georgia" w:eastAsia="Times New Roman" w:hAnsi="Georgia" w:cs="Times New Roman"/>
          <w:b/>
          <w:bCs/>
          <w:lang w:eastAsia="pl-PL"/>
        </w:rPr>
        <w:t>DYREKTOR OKRĘGOW</w:t>
      </w:r>
      <w:r>
        <w:rPr>
          <w:rFonts w:ascii="Georgia" w:eastAsia="Times New Roman" w:hAnsi="Georgia" w:cs="Times New Roman"/>
          <w:b/>
          <w:bCs/>
          <w:lang w:eastAsia="pl-PL"/>
        </w:rPr>
        <w:t xml:space="preserve">Y SŁUŻBY WIĘZIENNEJ W </w:t>
      </w:r>
      <w:r w:rsidR="00D55565">
        <w:rPr>
          <w:rFonts w:ascii="Georgia" w:eastAsia="Times New Roman" w:hAnsi="Georgia" w:cs="Times New Roman"/>
          <w:b/>
          <w:bCs/>
          <w:lang w:eastAsia="pl-PL"/>
        </w:rPr>
        <w:t>KOSZALINIE</w:t>
      </w:r>
    </w:p>
    <w:p w:rsidR="005306FA" w:rsidRPr="0054661F" w:rsidRDefault="005306FA" w:rsidP="005306FA">
      <w:pPr>
        <w:spacing w:line="276" w:lineRule="auto"/>
        <w:ind w:left="0"/>
        <w:jc w:val="center"/>
        <w:rPr>
          <w:rFonts w:eastAsia="Times New Roman" w:cs="Times New Roman"/>
          <w:b/>
          <w:bCs/>
          <w:lang w:eastAsia="pl-PL"/>
        </w:rPr>
      </w:pPr>
    </w:p>
    <w:p w:rsidR="00995461" w:rsidRPr="00995461" w:rsidRDefault="00995461" w:rsidP="00995461">
      <w:pPr>
        <w:spacing w:line="276" w:lineRule="auto"/>
        <w:ind w:left="0"/>
        <w:jc w:val="center"/>
      </w:pPr>
      <w:r w:rsidRPr="00995461">
        <w:t>zgodnie z ustawą z dnia 9 kwietnia 2010 r. o S</w:t>
      </w:r>
      <w:r w:rsidR="00A70DAA">
        <w:t>łużbie Więziennej (Dz. U. z 2024 r., poz. 1869</w:t>
      </w:r>
      <w:r w:rsidR="00B629DF">
        <w:t xml:space="preserve"> z </w:t>
      </w:r>
      <w:proofErr w:type="spellStart"/>
      <w:r w:rsidR="00B629DF">
        <w:t>późn</w:t>
      </w:r>
      <w:proofErr w:type="spellEnd"/>
      <w:r w:rsidR="00B629DF">
        <w:t>. zm.</w:t>
      </w:r>
      <w:r w:rsidRPr="00995461">
        <w:t>) oraz z rozporządzeniem Ministra Sprawiedliwości z dnia 1 sierpnia 2018 r. w  sprawie postępowania kwalifikacyjnego do Służby Więziennej (Dz. U. z 2022 r., poz. 1269)</w:t>
      </w:r>
    </w:p>
    <w:p w:rsidR="00995461" w:rsidRPr="00995461" w:rsidRDefault="00995461" w:rsidP="00995461">
      <w:pPr>
        <w:spacing w:line="276" w:lineRule="auto"/>
        <w:ind w:left="0"/>
        <w:jc w:val="center"/>
      </w:pPr>
    </w:p>
    <w:p w:rsidR="00995461" w:rsidRPr="00995461" w:rsidRDefault="00995461" w:rsidP="00995461">
      <w:pPr>
        <w:spacing w:line="276" w:lineRule="auto"/>
        <w:ind w:left="0"/>
        <w:jc w:val="center"/>
        <w:rPr>
          <w:lang w:val="de-DE"/>
        </w:rPr>
      </w:pPr>
      <w:r w:rsidRPr="00995461">
        <w:rPr>
          <w:bCs/>
        </w:rPr>
        <w:t xml:space="preserve">Ogłasza rozpoczęcie procedury kwalifikacyjnej nr </w:t>
      </w:r>
      <w:r w:rsidR="00A70DAA">
        <w:rPr>
          <w:b/>
          <w:bCs/>
        </w:rPr>
        <w:t>1</w:t>
      </w:r>
      <w:r w:rsidR="00BC4367">
        <w:rPr>
          <w:b/>
          <w:bCs/>
        </w:rPr>
        <w:t>9</w:t>
      </w:r>
      <w:r w:rsidR="00A70DAA">
        <w:rPr>
          <w:b/>
          <w:bCs/>
        </w:rPr>
        <w:t>/2025</w:t>
      </w:r>
      <w:r w:rsidRPr="00995461">
        <w:rPr>
          <w:b/>
          <w:bCs/>
        </w:rPr>
        <w:t xml:space="preserve"> </w:t>
      </w:r>
      <w:r w:rsidRPr="00995461">
        <w:rPr>
          <w:bCs/>
        </w:rPr>
        <w:t>dla kandydatów do służby w  Służbie Więziennej w  jednostkach organizacyjnych podległych Dyrektorowi Okręgowemu Służby Więziennej w  Koszalinie na stanowisko</w:t>
      </w:r>
    </w:p>
    <w:p w:rsidR="009414F1" w:rsidRPr="00A122FD" w:rsidRDefault="005306FA" w:rsidP="00210762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i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br/>
      </w:r>
      <w:r w:rsidR="00210762">
        <w:rPr>
          <w:rFonts w:ascii="Georgia" w:eastAsia="Times New Roman" w:hAnsi="Georgia" w:cs="Times New Roman"/>
          <w:b/>
          <w:bCs/>
          <w:i/>
          <w:lang w:eastAsia="pl-PL"/>
        </w:rPr>
        <w:t>MŁODSZY PSYCHOLOG DZIAŁU PENITENCJARNEGO</w:t>
      </w:r>
    </w:p>
    <w:p w:rsidR="009414F1" w:rsidRDefault="009414F1" w:rsidP="009414F1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i/>
          <w:lang w:eastAsia="pl-PL"/>
        </w:rPr>
      </w:pPr>
      <w:r w:rsidRPr="00A122FD">
        <w:rPr>
          <w:rFonts w:ascii="Georgia" w:eastAsia="Times New Roman" w:hAnsi="Georgia" w:cs="Times New Roman"/>
          <w:b/>
          <w:bCs/>
          <w:i/>
          <w:lang w:eastAsia="pl-PL"/>
        </w:rPr>
        <w:t>Zakładu Karnego w Go</w:t>
      </w:r>
      <w:r w:rsidR="00210762">
        <w:rPr>
          <w:rFonts w:ascii="Georgia" w:eastAsia="Times New Roman" w:hAnsi="Georgia" w:cs="Times New Roman"/>
          <w:b/>
          <w:bCs/>
          <w:i/>
          <w:lang w:eastAsia="pl-PL"/>
        </w:rPr>
        <w:t>rzowie Wielkopolskim –  1 etat</w:t>
      </w:r>
    </w:p>
    <w:p w:rsidR="005306FA" w:rsidRDefault="005306FA" w:rsidP="009414F1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5306FA" w:rsidRDefault="005306FA" w:rsidP="00D90A33">
      <w:pPr>
        <w:ind w:left="0"/>
        <w:jc w:val="both"/>
        <w:rPr>
          <w:rFonts w:cstheme="minorHAnsi"/>
          <w:b/>
        </w:rPr>
      </w:pPr>
      <w:r w:rsidRPr="005306FA">
        <w:rPr>
          <w:rFonts w:cstheme="minorHAnsi"/>
          <w:b/>
        </w:rPr>
        <w:t>Zostając funkcjonariuszem Służby Więziennej zyskujesz:</w:t>
      </w:r>
    </w:p>
    <w:p w:rsidR="00ED08F0" w:rsidRPr="00ED08F0" w:rsidRDefault="00ED08F0" w:rsidP="00ED08F0">
      <w:pPr>
        <w:spacing w:before="100" w:beforeAutospacing="1" w:after="100" w:afterAutospacing="1"/>
        <w:ind w:left="0"/>
        <w:jc w:val="both"/>
        <w:rPr>
          <w:rFonts w:eastAsia="Times New Roman" w:cstheme="minorHAnsi"/>
          <w:lang w:eastAsia="pl-PL"/>
        </w:rPr>
      </w:pPr>
      <w:r w:rsidRPr="00ED08F0">
        <w:rPr>
          <w:rFonts w:eastAsia="Times New Roman" w:cstheme="minorHAnsi"/>
          <w:lang w:eastAsia="pl-PL"/>
        </w:rPr>
        <w:t>- stabilne zatrudnienie i wynagrodzenie oraz możliwość rozwoju i awansu zawodowego;</w:t>
      </w:r>
    </w:p>
    <w:p w:rsidR="00103865" w:rsidRPr="00103865" w:rsidRDefault="00103865" w:rsidP="00103865">
      <w:pPr>
        <w:pStyle w:val="Standard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103865">
        <w:rPr>
          <w:rFonts w:asciiTheme="minorHAnsi" w:eastAsia="Times New Roman" w:hAnsiTheme="minorHAnsi" w:cs="Calibri"/>
          <w:sz w:val="22"/>
          <w:szCs w:val="22"/>
          <w:lang w:val="pl-PL" w:eastAsia="pl-PL"/>
        </w:rPr>
        <w:t xml:space="preserve">- </w:t>
      </w:r>
      <w:r w:rsidR="00210762" w:rsidRPr="00210762">
        <w:rPr>
          <w:rFonts w:asciiTheme="minorHAnsi" w:eastAsia="Times New Roman" w:hAnsiTheme="minorHAnsi" w:cs="Calibri"/>
          <w:sz w:val="22"/>
          <w:szCs w:val="22"/>
          <w:lang w:val="pl-PL" w:eastAsia="pl-PL"/>
        </w:rPr>
        <w:t xml:space="preserve">wynagrodzenie na start w wysokości co najmniej </w:t>
      </w:r>
      <w:r w:rsidR="00B629DF">
        <w:rPr>
          <w:rFonts w:asciiTheme="minorHAnsi" w:eastAsia="Times New Roman" w:hAnsiTheme="minorHAnsi" w:cs="Calibri"/>
          <w:b/>
          <w:sz w:val="22"/>
          <w:szCs w:val="22"/>
          <w:lang w:val="pl-PL" w:eastAsia="pl-PL"/>
        </w:rPr>
        <w:t>6 390</w:t>
      </w:r>
      <w:r w:rsidR="00210762" w:rsidRPr="00210762">
        <w:rPr>
          <w:rFonts w:asciiTheme="minorHAnsi" w:eastAsia="Times New Roman" w:hAnsiTheme="minorHAnsi" w:cs="Calibri"/>
          <w:b/>
          <w:sz w:val="22"/>
          <w:szCs w:val="22"/>
          <w:lang w:val="pl-PL" w:eastAsia="pl-PL"/>
        </w:rPr>
        <w:t xml:space="preserve"> zł</w:t>
      </w:r>
      <w:r w:rsidR="00210762" w:rsidRPr="00210762">
        <w:rPr>
          <w:rFonts w:asciiTheme="minorHAnsi" w:eastAsia="Times New Roman" w:hAnsiTheme="minorHAnsi" w:cs="Calibri"/>
          <w:sz w:val="22"/>
          <w:szCs w:val="22"/>
          <w:lang w:val="pl-PL" w:eastAsia="pl-PL"/>
        </w:rPr>
        <w:t xml:space="preserve"> netto dla osób poniżej 26 roku życia i </w:t>
      </w:r>
      <w:r w:rsidR="00B629DF">
        <w:rPr>
          <w:rFonts w:asciiTheme="minorHAnsi" w:eastAsia="Times New Roman" w:hAnsiTheme="minorHAnsi" w:cs="Calibri"/>
          <w:b/>
          <w:sz w:val="22"/>
          <w:szCs w:val="22"/>
          <w:lang w:val="pl-PL" w:eastAsia="pl-PL"/>
        </w:rPr>
        <w:t>5 870</w:t>
      </w:r>
      <w:r w:rsidR="00210762" w:rsidRPr="00210762">
        <w:rPr>
          <w:rFonts w:asciiTheme="minorHAnsi" w:eastAsia="Times New Roman" w:hAnsiTheme="minorHAnsi" w:cs="Calibri"/>
          <w:b/>
          <w:sz w:val="22"/>
          <w:szCs w:val="22"/>
          <w:lang w:val="pl-PL" w:eastAsia="pl-PL"/>
        </w:rPr>
        <w:t xml:space="preserve"> zł</w:t>
      </w:r>
      <w:r w:rsidR="00210762" w:rsidRPr="00210762">
        <w:rPr>
          <w:rFonts w:asciiTheme="minorHAnsi" w:eastAsia="Times New Roman" w:hAnsiTheme="minorHAnsi" w:cs="Calibri"/>
          <w:sz w:val="22"/>
          <w:szCs w:val="22"/>
          <w:lang w:val="pl-PL" w:eastAsia="pl-PL"/>
        </w:rPr>
        <w:t xml:space="preserve"> netto dla osób powyżej 26 roku życia. 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 xml:space="preserve">możliwość przejścia na emeryturę </w:t>
      </w:r>
      <w:r w:rsidRPr="00ED08F0">
        <w:rPr>
          <w:rFonts w:eastAsia="Times New Roman" w:cstheme="minorHAnsi"/>
          <w:b/>
          <w:lang w:eastAsia="pl-PL"/>
        </w:rPr>
        <w:t>po 25 latach służby</w:t>
      </w:r>
      <w:r w:rsidRPr="00ED08F0">
        <w:rPr>
          <w:rFonts w:eastAsia="Times New Roman" w:cstheme="minorHAnsi"/>
          <w:lang w:eastAsia="pl-PL"/>
        </w:rPr>
        <w:t>;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>dogodny rozkład czasu pracy</w:t>
      </w:r>
      <w:r w:rsidR="00B629DF">
        <w:rPr>
          <w:rFonts w:eastAsia="Times New Roman" w:cstheme="minorHAnsi"/>
          <w:lang w:eastAsia="pl-PL"/>
        </w:rPr>
        <w:t xml:space="preserve"> w systemie 8 godzinnym - jedno</w:t>
      </w:r>
      <w:r w:rsidRPr="00ED08F0">
        <w:rPr>
          <w:rFonts w:eastAsia="Times New Roman" w:cstheme="minorHAnsi"/>
          <w:lang w:eastAsia="pl-PL"/>
        </w:rPr>
        <w:t xml:space="preserve">zmianowym;  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b/>
          <w:lang w:eastAsia="pl-PL"/>
        </w:rPr>
        <w:t>na początek 26 dni urlopu wypoczynkowego</w:t>
      </w:r>
      <w:r w:rsidRPr="00ED08F0">
        <w:rPr>
          <w:rFonts w:eastAsia="Times New Roman" w:cstheme="minorHAnsi"/>
          <w:lang w:eastAsia="pl-PL"/>
        </w:rPr>
        <w:t>, a po</w:t>
      </w:r>
      <w:r w:rsidRPr="00ED08F0">
        <w:rPr>
          <w:rFonts w:eastAsia="Times New Roman" w:cstheme="minorHAnsi"/>
          <w:iCs/>
          <w:lang w:eastAsia="pl-PL"/>
        </w:rPr>
        <w:t xml:space="preserve"> 10 latach służby - 31 dni, </w:t>
      </w:r>
      <w:r w:rsidRPr="00ED08F0">
        <w:rPr>
          <w:rFonts w:eastAsia="Times New Roman" w:cstheme="minorHAnsi"/>
          <w:iCs/>
          <w:lang w:eastAsia="pl-PL"/>
        </w:rPr>
        <w:br/>
        <w:t>po 15 latach służby - 35 dni, po 20 latach -</w:t>
      </w:r>
      <w:r w:rsidRPr="00ED08F0">
        <w:rPr>
          <w:rFonts w:eastAsia="Times New Roman" w:cstheme="minorHAnsi"/>
          <w:b/>
          <w:iCs/>
          <w:lang w:eastAsia="pl-PL"/>
        </w:rPr>
        <w:t xml:space="preserve"> 39 dni urlopu wypoczynkowego.</w:t>
      </w:r>
    </w:p>
    <w:p w:rsidR="00103865" w:rsidRPr="00103865" w:rsidRDefault="00103865" w:rsidP="00103865">
      <w:pPr>
        <w:pStyle w:val="Akapitzlist"/>
        <w:numPr>
          <w:ilvl w:val="0"/>
          <w:numId w:val="16"/>
        </w:numPr>
        <w:rPr>
          <w:rFonts w:eastAsia="Times New Roman" w:cstheme="minorHAnsi"/>
          <w:lang w:eastAsia="pl-PL"/>
        </w:rPr>
      </w:pPr>
      <w:r w:rsidRPr="00103865">
        <w:rPr>
          <w:rFonts w:eastAsia="Times New Roman" w:cstheme="minorHAnsi"/>
          <w:lang w:eastAsia="pl-PL"/>
        </w:rPr>
        <w:t>nagrodę roczną, tzw. trzynastkę w wys. jednomiesięcznego uposażenia, nagrody uznaniowe, jubileuszowe - pierwsza po 20 latach służby i pracy oraz nagrody za zastępstwa funkcjonariuszy, którzy byli chorzy i nie było ich w służbie a Ty ich zastępowałeś, wyróżnienie w formie urlopu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 xml:space="preserve">raz w roku wypłatę  równoważnika za umundurowanie w kwocie ok. </w:t>
      </w:r>
      <w:r w:rsidRPr="00ED08F0">
        <w:rPr>
          <w:rFonts w:eastAsia="Times New Roman" w:cstheme="minorHAnsi"/>
          <w:b/>
          <w:lang w:eastAsia="pl-PL"/>
        </w:rPr>
        <w:t>2 200 zł</w:t>
      </w:r>
      <w:r w:rsidRPr="00ED08F0">
        <w:rPr>
          <w:rFonts w:eastAsia="Times New Roman" w:cstheme="minorHAnsi"/>
          <w:lang w:eastAsia="pl-PL"/>
        </w:rPr>
        <w:t xml:space="preserve"> netto;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 xml:space="preserve">dofinansowanie do wypoczynku dla siebie i członków rodziny w wys. ok. </w:t>
      </w:r>
      <w:r w:rsidR="00B629DF">
        <w:rPr>
          <w:rFonts w:eastAsia="Times New Roman" w:cstheme="minorHAnsi"/>
          <w:b/>
          <w:lang w:eastAsia="pl-PL"/>
        </w:rPr>
        <w:t>530</w:t>
      </w:r>
      <w:r w:rsidRPr="00ED08F0">
        <w:rPr>
          <w:rFonts w:eastAsia="Times New Roman" w:cstheme="minorHAnsi"/>
          <w:b/>
          <w:lang w:eastAsia="pl-PL"/>
        </w:rPr>
        <w:t xml:space="preserve"> zł</w:t>
      </w:r>
      <w:r w:rsidRPr="00ED08F0">
        <w:rPr>
          <w:rFonts w:eastAsia="Times New Roman" w:cstheme="minorHAnsi"/>
          <w:lang w:eastAsia="pl-PL"/>
        </w:rPr>
        <w:t xml:space="preserve"> netto na osobę;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>zwrot kosztów dojazdu do służby;</w:t>
      </w:r>
    </w:p>
    <w:p w:rsidR="00ED08F0" w:rsidRPr="00ED08F0" w:rsidRDefault="00ED08F0" w:rsidP="00ED08F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 xml:space="preserve">rekompensatę pieniężną </w:t>
      </w:r>
      <w:r w:rsidR="00B629DF">
        <w:rPr>
          <w:rFonts w:eastAsia="Times New Roman" w:cstheme="minorHAnsi"/>
          <w:lang w:eastAsia="pl-PL"/>
        </w:rPr>
        <w:t>za wypracowane nadgodziny, ok. 3</w:t>
      </w:r>
      <w:r w:rsidRPr="00ED08F0">
        <w:rPr>
          <w:rFonts w:eastAsia="Times New Roman" w:cstheme="minorHAnsi"/>
          <w:lang w:eastAsia="pl-PL"/>
        </w:rPr>
        <w:t>0 zł netto za jedną nadgodzinę.</w:t>
      </w:r>
    </w:p>
    <w:p w:rsidR="00ED08F0" w:rsidRPr="00ED08F0" w:rsidRDefault="00ED08F0" w:rsidP="00ED08F0">
      <w:pPr>
        <w:spacing w:before="100" w:beforeAutospacing="1" w:after="100" w:afterAutospacing="1"/>
        <w:ind w:left="0"/>
        <w:jc w:val="both"/>
        <w:rPr>
          <w:rFonts w:eastAsia="Times New Roman" w:cstheme="minorHAnsi"/>
          <w:b/>
          <w:lang w:eastAsia="pl-PL"/>
        </w:rPr>
      </w:pPr>
      <w:r w:rsidRPr="00ED08F0">
        <w:rPr>
          <w:rFonts w:eastAsia="Times New Roman" w:cstheme="minorHAnsi"/>
          <w:b/>
          <w:lang w:eastAsia="pl-PL"/>
        </w:rPr>
        <w:t>Ponadto po 2 latach służby przechodząc do służby stałej zyskujesz prawo do uzyskania:</w:t>
      </w:r>
    </w:p>
    <w:p w:rsidR="00ED08F0" w:rsidRPr="00ED08F0" w:rsidRDefault="00103865" w:rsidP="00ED08F0">
      <w:pPr>
        <w:spacing w:before="100" w:beforeAutospacing="1" w:after="100" w:afterAutospacing="1"/>
        <w:ind w:left="0"/>
        <w:jc w:val="both"/>
        <w:rPr>
          <w:rFonts w:eastAsia="Times New Roman" w:cstheme="minorHAnsi"/>
          <w:lang w:val="de-DE" w:eastAsia="pl-PL"/>
        </w:rPr>
      </w:pPr>
      <w:r w:rsidRPr="00103865">
        <w:rPr>
          <w:rFonts w:eastAsia="Times New Roman" w:cstheme="minorHAnsi"/>
          <w:lang w:eastAsia="pl-PL"/>
        </w:rPr>
        <w:t>- zasiłku na zagospodarowanie w wys. ok. jednomiesięcznego uposażenia;</w:t>
      </w:r>
    </w:p>
    <w:p w:rsidR="00ED08F0" w:rsidRPr="00ED08F0" w:rsidRDefault="00ED08F0" w:rsidP="00ED08F0">
      <w:pPr>
        <w:spacing w:before="100" w:beforeAutospacing="1" w:after="100" w:afterAutospacing="1"/>
        <w:ind w:left="0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>- pomocy finansowej na uzyskani</w:t>
      </w:r>
      <w:r w:rsidR="00B629DF">
        <w:rPr>
          <w:rFonts w:eastAsia="Times New Roman" w:cstheme="minorHAnsi"/>
          <w:lang w:eastAsia="pl-PL"/>
        </w:rPr>
        <w:t>e lokalu mieszkalnego tj. w 2025</w:t>
      </w:r>
      <w:r w:rsidRPr="00ED08F0">
        <w:rPr>
          <w:rFonts w:eastAsia="Times New Roman" w:cstheme="minorHAnsi"/>
          <w:lang w:eastAsia="pl-PL"/>
        </w:rPr>
        <w:t xml:space="preserve"> roku ok. </w:t>
      </w:r>
      <w:r w:rsidR="00B629DF">
        <w:rPr>
          <w:rFonts w:eastAsia="Times New Roman" w:cstheme="minorHAnsi"/>
          <w:b/>
          <w:lang w:eastAsia="pl-PL"/>
        </w:rPr>
        <w:t>80 9</w:t>
      </w:r>
      <w:r w:rsidRPr="00ED08F0">
        <w:rPr>
          <w:rFonts w:eastAsia="Times New Roman" w:cstheme="minorHAnsi"/>
          <w:b/>
          <w:lang w:eastAsia="pl-PL"/>
        </w:rPr>
        <w:t>00 zł</w:t>
      </w:r>
      <w:r w:rsidRPr="00ED08F0">
        <w:rPr>
          <w:rFonts w:eastAsia="Times New Roman" w:cstheme="minorHAnsi"/>
          <w:lang w:eastAsia="pl-PL"/>
        </w:rPr>
        <w:t xml:space="preserve"> netto;</w:t>
      </w:r>
    </w:p>
    <w:p w:rsidR="00103865" w:rsidRPr="009414F1" w:rsidRDefault="00ED08F0" w:rsidP="009414F1">
      <w:pPr>
        <w:spacing w:before="100" w:beforeAutospacing="1" w:after="100" w:afterAutospacing="1"/>
        <w:ind w:left="0"/>
        <w:jc w:val="both"/>
        <w:rPr>
          <w:rFonts w:eastAsia="Times New Roman" w:cstheme="minorHAnsi"/>
          <w:lang w:val="de-DE" w:eastAsia="pl-PL"/>
        </w:rPr>
      </w:pPr>
      <w:r w:rsidRPr="00ED08F0">
        <w:rPr>
          <w:rFonts w:eastAsia="Times New Roman" w:cstheme="minorHAnsi"/>
          <w:lang w:eastAsia="pl-PL"/>
        </w:rPr>
        <w:t xml:space="preserve">- comiesięcznego równoważnika za brak lokalu mieszkalnego w wys. ok. </w:t>
      </w:r>
      <w:r w:rsidR="00B629DF">
        <w:rPr>
          <w:rFonts w:eastAsia="Times New Roman" w:cstheme="minorHAnsi"/>
          <w:b/>
          <w:lang w:eastAsia="pl-PL"/>
        </w:rPr>
        <w:t>415</w:t>
      </w:r>
      <w:r w:rsidRPr="00ED08F0">
        <w:rPr>
          <w:rFonts w:eastAsia="Times New Roman" w:cstheme="minorHAnsi"/>
          <w:b/>
          <w:lang w:eastAsia="pl-PL"/>
        </w:rPr>
        <w:t xml:space="preserve"> zł</w:t>
      </w:r>
      <w:r w:rsidRPr="00ED08F0">
        <w:rPr>
          <w:rFonts w:eastAsia="Times New Roman" w:cstheme="minorHAnsi"/>
          <w:lang w:eastAsia="pl-PL"/>
        </w:rPr>
        <w:t xml:space="preserve"> netto;</w:t>
      </w:r>
    </w:p>
    <w:p w:rsidR="005306FA" w:rsidRDefault="005306FA" w:rsidP="00D90A33">
      <w:pPr>
        <w:pStyle w:val="Standard"/>
        <w:spacing w:line="276" w:lineRule="auto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657A9C">
        <w:rPr>
          <w:rFonts w:asciiTheme="minorHAnsi" w:hAnsiTheme="minorHAnsi"/>
          <w:b/>
          <w:sz w:val="22"/>
          <w:szCs w:val="22"/>
          <w:lang w:val="pl-PL"/>
        </w:rPr>
        <w:t>WYMAGANIA STAWIANE KANDYDATOM:</w:t>
      </w:r>
    </w:p>
    <w:p w:rsidR="00210762" w:rsidRPr="00210762" w:rsidRDefault="00210762" w:rsidP="00210762">
      <w:pPr>
        <w:pStyle w:val="Standard"/>
        <w:spacing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  <w:r w:rsidRPr="00210762">
        <w:rPr>
          <w:rFonts w:asciiTheme="minorHAnsi" w:hAnsiTheme="minorHAnsi"/>
          <w:sz w:val="22"/>
          <w:szCs w:val="22"/>
          <w:lang w:val="pl-PL"/>
        </w:rPr>
        <w:t>Rozkład czasu służby w systemie jednozmiennym, w bezpośrednim kontakcie z osobami pozbawionymi wolności.</w:t>
      </w:r>
    </w:p>
    <w:p w:rsidR="00D377E2" w:rsidRPr="00D377E2" w:rsidRDefault="00D377E2" w:rsidP="00D377E2">
      <w:pPr>
        <w:pStyle w:val="Standard"/>
        <w:spacing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  <w:r w:rsidRPr="00D377E2">
        <w:rPr>
          <w:rFonts w:asciiTheme="minorHAnsi" w:hAnsiTheme="minorHAnsi"/>
          <w:sz w:val="22"/>
          <w:szCs w:val="22"/>
          <w:lang w:val="pl-PL"/>
        </w:rPr>
        <w:t>Wykształcenie wyższe w ramach jednolitych studiów magisterskich albo ukończenie studiów pierwszego i drugiego stopnia na kierunku psychologia.</w:t>
      </w:r>
    </w:p>
    <w:p w:rsidR="00210762" w:rsidRDefault="00D377E2" w:rsidP="00D377E2">
      <w:pPr>
        <w:pStyle w:val="Standard"/>
        <w:spacing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  <w:r w:rsidRPr="00D377E2">
        <w:rPr>
          <w:rFonts w:asciiTheme="minorHAnsi" w:hAnsiTheme="minorHAnsi"/>
          <w:sz w:val="22"/>
          <w:szCs w:val="22"/>
          <w:lang w:val="pl-PL"/>
        </w:rPr>
        <w:t>Mile widziana gotowość do prowadzenia edukacyjnych i terapeutycznych zajęć grupowych, ukończenie kursów i szkoleń kwalifikacyjnych, szczególnie z zakresu mogącego mieć za</w:t>
      </w:r>
      <w:r>
        <w:rPr>
          <w:rFonts w:asciiTheme="minorHAnsi" w:hAnsiTheme="minorHAnsi"/>
          <w:sz w:val="22"/>
          <w:szCs w:val="22"/>
          <w:lang w:val="pl-PL"/>
        </w:rPr>
        <w:t>stosowanie w </w:t>
      </w:r>
      <w:r w:rsidRPr="00D377E2">
        <w:rPr>
          <w:rFonts w:asciiTheme="minorHAnsi" w:hAnsiTheme="minorHAnsi"/>
          <w:sz w:val="22"/>
          <w:szCs w:val="22"/>
          <w:lang w:val="pl-PL"/>
        </w:rPr>
        <w:t>resocjalizacji.</w:t>
      </w:r>
      <w:r w:rsidR="00210762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D377E2" w:rsidRDefault="00D377E2" w:rsidP="00210762">
      <w:pPr>
        <w:pStyle w:val="Standard"/>
        <w:spacing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9D113E" w:rsidRPr="009D113E" w:rsidRDefault="009D113E" w:rsidP="00210762">
      <w:pPr>
        <w:pStyle w:val="Standard"/>
        <w:spacing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  <w:r w:rsidRPr="009D113E">
        <w:rPr>
          <w:rFonts w:asciiTheme="minorHAnsi" w:hAnsiTheme="minorHAnsi"/>
          <w:sz w:val="22"/>
          <w:szCs w:val="22"/>
          <w:lang w:val="pl-PL"/>
        </w:rPr>
        <w:t>Zgodnie z art. 38 ustawy z dnia 9 kwietnia 2010 r. o S</w:t>
      </w:r>
      <w:r w:rsidR="00A70DAA">
        <w:rPr>
          <w:rFonts w:asciiTheme="minorHAnsi" w:hAnsiTheme="minorHAnsi"/>
          <w:sz w:val="22"/>
          <w:szCs w:val="22"/>
          <w:lang w:val="pl-PL"/>
        </w:rPr>
        <w:t>łużbie Więziennej (Dz. U. z 2024</w:t>
      </w:r>
      <w:r w:rsidRPr="009D113E">
        <w:rPr>
          <w:rFonts w:asciiTheme="minorHAnsi" w:hAnsiTheme="minorHAnsi"/>
          <w:sz w:val="22"/>
          <w:szCs w:val="22"/>
          <w:lang w:val="pl-PL"/>
        </w:rPr>
        <w:t xml:space="preserve"> r, </w:t>
      </w:r>
      <w:r w:rsidRPr="009D113E">
        <w:rPr>
          <w:rFonts w:asciiTheme="minorHAnsi" w:hAnsiTheme="minorHAnsi"/>
          <w:sz w:val="22"/>
          <w:szCs w:val="22"/>
          <w:lang w:val="pl-PL"/>
        </w:rPr>
        <w:br/>
      </w:r>
      <w:r w:rsidR="00A70DAA">
        <w:rPr>
          <w:rFonts w:asciiTheme="minorHAnsi" w:hAnsiTheme="minorHAnsi"/>
          <w:sz w:val="22"/>
          <w:szCs w:val="22"/>
          <w:lang w:val="pl-PL"/>
        </w:rPr>
        <w:t>poz. 1869</w:t>
      </w:r>
      <w:r w:rsidR="00D377E2">
        <w:rPr>
          <w:rFonts w:asciiTheme="minorHAnsi" w:hAnsiTheme="minorHAnsi"/>
          <w:sz w:val="22"/>
          <w:szCs w:val="22"/>
          <w:lang w:val="pl-PL"/>
        </w:rPr>
        <w:t xml:space="preserve"> z </w:t>
      </w:r>
      <w:proofErr w:type="spellStart"/>
      <w:r w:rsidR="00D377E2">
        <w:rPr>
          <w:rFonts w:asciiTheme="minorHAnsi" w:hAnsiTheme="minorHAnsi"/>
          <w:sz w:val="22"/>
          <w:szCs w:val="22"/>
          <w:lang w:val="pl-PL"/>
        </w:rPr>
        <w:t>późn</w:t>
      </w:r>
      <w:proofErr w:type="spellEnd"/>
      <w:r w:rsidR="00D377E2">
        <w:rPr>
          <w:rFonts w:asciiTheme="minorHAnsi" w:hAnsiTheme="minorHAnsi"/>
          <w:sz w:val="22"/>
          <w:szCs w:val="22"/>
          <w:lang w:val="pl-PL"/>
        </w:rPr>
        <w:t>. zm.</w:t>
      </w:r>
      <w:r w:rsidRPr="009D113E">
        <w:rPr>
          <w:rFonts w:asciiTheme="minorHAnsi" w:hAnsiTheme="minorHAnsi"/>
          <w:sz w:val="22"/>
          <w:szCs w:val="22"/>
          <w:lang w:val="pl-PL"/>
        </w:rPr>
        <w:t>):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7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posiadająca obywatelstwo polskie;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7"/>
        </w:numPr>
        <w:tabs>
          <w:tab w:val="left" w:pos="-7560"/>
        </w:tabs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posiadająca uregulowany stosunek do służby wojskowej;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korzystająca z pełni praw publicznych;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która daje rękojmię prawidłowego wykonywania powierzonych zadań;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która nie była skazana prawomocnym wyrokiem sądu za przestępstwo umyślne lub umyślne przestępstwo skarbowe albo wobec której nie został wydany prawomocny wyrok warunkowo umarzający postępowanie karne o takie przestępstwo, a także nie toczy się przeciwko niej postępowanie karne o takie przestępstwo;</w:t>
      </w:r>
    </w:p>
    <w:p w:rsidR="009D113E" w:rsidRPr="009D113E" w:rsidRDefault="009D113E" w:rsidP="009D113E">
      <w:pPr>
        <w:pStyle w:val="NormalnyWeb"/>
        <w:widowControl w:val="0"/>
        <w:numPr>
          <w:ilvl w:val="0"/>
          <w:numId w:val="1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dająca rękojmię zachowania tajemnicy stosownie do wymogów określonych w przepisach o  ochronie informacji niejawnych;</w:t>
      </w:r>
    </w:p>
    <w:p w:rsidR="007645CA" w:rsidRPr="009D113E" w:rsidRDefault="009D113E" w:rsidP="009D113E">
      <w:pPr>
        <w:pStyle w:val="NormalnyWeb"/>
        <w:widowControl w:val="0"/>
        <w:numPr>
          <w:ilvl w:val="0"/>
          <w:numId w:val="1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D113E">
        <w:rPr>
          <w:rFonts w:asciiTheme="minorHAnsi" w:hAnsiTheme="minorHAnsi"/>
          <w:sz w:val="22"/>
          <w:szCs w:val="22"/>
        </w:rPr>
        <w:t>posiadająca zdolność fizyczną i psychiczną do pełnienia służby.</w:t>
      </w:r>
    </w:p>
    <w:p w:rsidR="005306FA" w:rsidRPr="0054661F" w:rsidRDefault="005306FA" w:rsidP="007645CA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5306FA" w:rsidRDefault="005306FA" w:rsidP="00D90A33">
      <w:pPr>
        <w:spacing w:line="276" w:lineRule="auto"/>
        <w:jc w:val="both"/>
        <w:rPr>
          <w:b/>
        </w:rPr>
      </w:pPr>
    </w:p>
    <w:p w:rsidR="00147205" w:rsidRPr="00657A9C" w:rsidRDefault="00147205" w:rsidP="00147205">
      <w:pPr>
        <w:spacing w:line="276" w:lineRule="auto"/>
        <w:jc w:val="both"/>
        <w:rPr>
          <w:b/>
        </w:rPr>
      </w:pPr>
      <w:r w:rsidRPr="00657A9C">
        <w:rPr>
          <w:b/>
        </w:rPr>
        <w:t>WYMAGANE DOKUMENTY:</w:t>
      </w:r>
    </w:p>
    <w:p w:rsidR="007645CA" w:rsidRPr="007645CA" w:rsidRDefault="007645CA" w:rsidP="007645C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 w:rsidRPr="007645CA">
        <w:rPr>
          <w:rFonts w:asciiTheme="minorHAnsi" w:hAnsiTheme="minorHAnsi"/>
          <w:sz w:val="22"/>
          <w:szCs w:val="22"/>
          <w:lang w:val="pl-PL"/>
        </w:rPr>
        <w:t>Zgodnie z art. 39c ustawy z dnia 9 kwietnia 2010 r. o S</w:t>
      </w:r>
      <w:r w:rsidR="00A70DAA">
        <w:rPr>
          <w:rFonts w:asciiTheme="minorHAnsi" w:hAnsiTheme="minorHAnsi"/>
          <w:sz w:val="22"/>
          <w:szCs w:val="22"/>
          <w:lang w:val="pl-PL"/>
        </w:rPr>
        <w:t>łużbie Więziennej (Dz. U. z 2024 r, poz. 1869</w:t>
      </w:r>
      <w:r w:rsidR="00D377E2">
        <w:rPr>
          <w:rFonts w:asciiTheme="minorHAnsi" w:hAnsiTheme="minorHAnsi"/>
          <w:sz w:val="22"/>
          <w:szCs w:val="22"/>
          <w:lang w:val="pl-PL"/>
        </w:rPr>
        <w:t xml:space="preserve"> z </w:t>
      </w:r>
      <w:proofErr w:type="spellStart"/>
      <w:r w:rsidR="00D377E2">
        <w:rPr>
          <w:rFonts w:asciiTheme="minorHAnsi" w:hAnsiTheme="minorHAnsi"/>
          <w:sz w:val="22"/>
          <w:szCs w:val="22"/>
          <w:lang w:val="pl-PL"/>
        </w:rPr>
        <w:t>późn</w:t>
      </w:r>
      <w:proofErr w:type="spellEnd"/>
      <w:r w:rsidR="00D377E2">
        <w:rPr>
          <w:rFonts w:asciiTheme="minorHAnsi" w:hAnsiTheme="minorHAnsi"/>
          <w:sz w:val="22"/>
          <w:szCs w:val="22"/>
          <w:lang w:val="pl-PL"/>
        </w:rPr>
        <w:t>. zm.</w:t>
      </w:r>
      <w:r w:rsidRPr="007645CA">
        <w:rPr>
          <w:rFonts w:asciiTheme="minorHAnsi" w:hAnsiTheme="minorHAnsi"/>
          <w:sz w:val="22"/>
          <w:szCs w:val="22"/>
          <w:lang w:val="pl-PL"/>
        </w:rPr>
        <w:t>) kandydat do służby składa następujące dokumenty:</w:t>
      </w:r>
    </w:p>
    <w:p w:rsidR="007645CA" w:rsidRPr="007645CA" w:rsidRDefault="007645CA" w:rsidP="007645CA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 xml:space="preserve">podanie o przyjęcie do służby kierowane do Dyrektora Okręgowego Służby Więziennej w  Koszalinie ze wskazaniem </w:t>
      </w:r>
      <w:r w:rsidRPr="007645CA">
        <w:rPr>
          <w:rFonts w:asciiTheme="minorHAnsi" w:hAnsiTheme="minorHAnsi"/>
          <w:b/>
          <w:sz w:val="22"/>
          <w:szCs w:val="22"/>
        </w:rPr>
        <w:t>działu służby, stanowiska, a także jednostki do której kandydat się ubiega</w:t>
      </w:r>
      <w:r w:rsidRPr="007645CA">
        <w:rPr>
          <w:rFonts w:asciiTheme="minorHAnsi" w:hAnsiTheme="minorHAnsi"/>
          <w:sz w:val="22"/>
          <w:szCs w:val="22"/>
        </w:rPr>
        <w:t>.</w:t>
      </w:r>
    </w:p>
    <w:p w:rsidR="007645CA" w:rsidRPr="007645CA" w:rsidRDefault="007645CA" w:rsidP="007645CA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>wypełnioną ankietę personalną, która stanowi załącznik nr 1 do z rozporządzenia Ministra Sprawiedliwości z dnia 1 sierpnia 2018 r. w sprawie postępowania kwalifikacyjnego do Służby Więziennej (Dz. U. z 2022 r., poz. 1269) bądź będącą załącznikiem do ogłoszenia.</w:t>
      </w:r>
    </w:p>
    <w:p w:rsidR="007645CA" w:rsidRPr="007645CA" w:rsidRDefault="007645CA" w:rsidP="007645CA">
      <w:pPr>
        <w:pStyle w:val="zpktzmpktartykuempunktem"/>
        <w:spacing w:before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b/>
          <w:bCs/>
          <w:sz w:val="22"/>
          <w:szCs w:val="22"/>
        </w:rPr>
        <w:t>UWAGA</w:t>
      </w:r>
      <w:r w:rsidRPr="007645CA">
        <w:rPr>
          <w:rFonts w:asciiTheme="minorHAnsi" w:hAnsiTheme="minorHAnsi"/>
          <w:sz w:val="22"/>
          <w:szCs w:val="22"/>
        </w:rPr>
        <w:t xml:space="preserve"> – obowiązuje wydruk dwustronny, ankietę proszę wypełniać starannie drukowanymi literami oraz odpowiadać pełnym zdaniem na wszystkie pytania zawarte w ankiecie;</w:t>
      </w:r>
    </w:p>
    <w:p w:rsidR="007645CA" w:rsidRPr="007645CA" w:rsidRDefault="007645CA" w:rsidP="007645CA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>kserokopie świadectw pracy lub służby (oryginały do wglądu podczas rozmowy kwalifikacyjnej);</w:t>
      </w:r>
    </w:p>
    <w:p w:rsidR="007645CA" w:rsidRPr="007645CA" w:rsidRDefault="007645CA" w:rsidP="007645CA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>kserokopie dokumentów potwierdzających posiadane wykształcenie, kwalifikacje zawodowe i specjalistyczne (oryginały do wglądu podczas rozmowy kwalifikacyjnej);</w:t>
      </w:r>
    </w:p>
    <w:p w:rsidR="007645CA" w:rsidRDefault="007645CA" w:rsidP="007645CA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>oświadczenie kandydata o zdolności do wykonywania ćwiczeń fizycznyc</w:t>
      </w:r>
      <w:r w:rsidR="00210762">
        <w:rPr>
          <w:rFonts w:asciiTheme="minorHAnsi" w:hAnsiTheme="minorHAnsi"/>
          <w:sz w:val="22"/>
          <w:szCs w:val="22"/>
        </w:rPr>
        <w:t>h (załącznik do ogłoszenia);</w:t>
      </w:r>
    </w:p>
    <w:p w:rsidR="00147205" w:rsidRDefault="007645CA" w:rsidP="0019631C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5CA">
        <w:rPr>
          <w:rFonts w:asciiTheme="minorHAnsi" w:hAnsiTheme="minorHAnsi"/>
          <w:sz w:val="22"/>
          <w:szCs w:val="22"/>
        </w:rPr>
        <w:t>oświadczenie w sprawie zgody na przetwarzanie danych osobowych (załącznik do ogłoszenia).</w:t>
      </w:r>
    </w:p>
    <w:p w:rsidR="0019631C" w:rsidRPr="0019631C" w:rsidRDefault="00210762" w:rsidP="00210762">
      <w:pPr>
        <w:pStyle w:val="zpktzmpktartykuempunktem"/>
        <w:widowControl w:val="0"/>
        <w:numPr>
          <w:ilvl w:val="0"/>
          <w:numId w:val="1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10762">
        <w:rPr>
          <w:rFonts w:asciiTheme="minorHAnsi" w:hAnsiTheme="minorHAnsi"/>
          <w:sz w:val="22"/>
          <w:szCs w:val="22"/>
        </w:rPr>
        <w:t>kserokopia książeczki wojskowej albo inny dokument potwierdzający uregulowany stosunek do służby wojskowej – jeśli kandydat podlega powszechnemu obowiązkowi obrony RP (oryginał do wglądu podczas rozmowy kwalifikacyjnej oraz w dniu przyjęcia do służby);</w:t>
      </w:r>
    </w:p>
    <w:p w:rsidR="00210762" w:rsidRDefault="00210762" w:rsidP="00147205">
      <w:pPr>
        <w:spacing w:line="276" w:lineRule="auto"/>
        <w:ind w:left="0"/>
        <w:jc w:val="both"/>
        <w:rPr>
          <w:b/>
        </w:rPr>
      </w:pPr>
    </w:p>
    <w:p w:rsidR="00147205" w:rsidRPr="00657A9C" w:rsidRDefault="00147205" w:rsidP="00147205">
      <w:pPr>
        <w:spacing w:line="276" w:lineRule="auto"/>
        <w:ind w:left="0"/>
        <w:jc w:val="both"/>
        <w:rPr>
          <w:b/>
        </w:rPr>
      </w:pPr>
      <w:r w:rsidRPr="00657A9C">
        <w:rPr>
          <w:b/>
        </w:rPr>
        <w:t>TERMIN SKŁADANIA WYŻEJ WYMIENIONYCH DOKUMENTÓW I MIEJSCE UZYSKANIA INFORMACJI:</w:t>
      </w:r>
    </w:p>
    <w:p w:rsidR="00147205" w:rsidRDefault="00147205" w:rsidP="00147205">
      <w:pPr>
        <w:spacing w:line="276" w:lineRule="auto"/>
        <w:ind w:left="0" w:firstLine="426"/>
        <w:jc w:val="both"/>
      </w:pPr>
      <w:r w:rsidRPr="0054661F">
        <w:t>Wymagane dokumenty należy</w:t>
      </w:r>
      <w:r>
        <w:t xml:space="preserve"> w terminie </w:t>
      </w:r>
      <w:r w:rsidRPr="007033FF">
        <w:rPr>
          <w:b/>
        </w:rPr>
        <w:t xml:space="preserve">do </w:t>
      </w:r>
      <w:r w:rsidRPr="00FC1237">
        <w:rPr>
          <w:b/>
        </w:rPr>
        <w:t xml:space="preserve">dnia </w:t>
      </w:r>
      <w:r w:rsidR="00BC4367">
        <w:rPr>
          <w:b/>
        </w:rPr>
        <w:t>10 PAŹDZIERNIKA</w:t>
      </w:r>
      <w:r w:rsidR="00F73496">
        <w:rPr>
          <w:b/>
        </w:rPr>
        <w:t xml:space="preserve"> 2025</w:t>
      </w:r>
      <w:r w:rsidR="00DB0606">
        <w:rPr>
          <w:b/>
        </w:rPr>
        <w:t xml:space="preserve"> </w:t>
      </w:r>
      <w:r w:rsidRPr="00FC1237">
        <w:rPr>
          <w:b/>
        </w:rPr>
        <w:t>r</w:t>
      </w:r>
      <w:r w:rsidRPr="002E4347">
        <w:rPr>
          <w:b/>
        </w:rPr>
        <w:t>.</w:t>
      </w:r>
      <w:r>
        <w:t>;</w:t>
      </w:r>
    </w:p>
    <w:p w:rsidR="00FC1237" w:rsidRDefault="00147205" w:rsidP="00147205">
      <w:pPr>
        <w:spacing w:line="276" w:lineRule="auto"/>
        <w:ind w:left="0" w:firstLine="426"/>
        <w:jc w:val="both"/>
      </w:pPr>
      <w:r>
        <w:t xml:space="preserve">- </w:t>
      </w:r>
      <w:r w:rsidRPr="0054661F">
        <w:t>przesłać</w:t>
      </w:r>
      <w:r>
        <w:t xml:space="preserve"> </w:t>
      </w:r>
      <w:r w:rsidRPr="0054661F">
        <w:t>za pośrednictwem poczty tradycyjnej jako list polecony na adres:</w:t>
      </w:r>
      <w:r w:rsidR="00210762">
        <w:t xml:space="preserve"> Zakład Karny w Gorzowie Wielkopolskim</w:t>
      </w:r>
      <w:r w:rsidR="00A122FD">
        <w:t>, ul. Podmiejska</w:t>
      </w:r>
      <w:r w:rsidR="00243BCC">
        <w:t xml:space="preserve"> 1</w:t>
      </w:r>
      <w:r w:rsidR="00A122FD">
        <w:t>7, 66-400 Gorzów Wlkp.</w:t>
      </w:r>
      <w:r w:rsidRPr="00FC1237">
        <w:t xml:space="preserve"> z dopiskiem</w:t>
      </w:r>
      <w:r w:rsidR="00FC1237">
        <w:t>:</w:t>
      </w:r>
    </w:p>
    <w:p w:rsidR="00FC1237" w:rsidRDefault="00147205" w:rsidP="00147205">
      <w:pPr>
        <w:spacing w:line="276" w:lineRule="auto"/>
        <w:ind w:left="0" w:firstLine="426"/>
        <w:jc w:val="both"/>
      </w:pPr>
      <w:r w:rsidRPr="00396D69">
        <w:t>„Nabór na stanowisko</w:t>
      </w:r>
      <w:r>
        <w:t xml:space="preserve"> </w:t>
      </w:r>
      <w:r w:rsidR="00210762">
        <w:t>młodszego psychologa działu penitencjarnego Zakładu Karnego w Gorzowie Wielkopolskim</w:t>
      </w:r>
      <w:r w:rsidR="00D55565">
        <w:t>”</w:t>
      </w:r>
    </w:p>
    <w:p w:rsidR="00A122FD" w:rsidRDefault="00A122FD" w:rsidP="00A122FD">
      <w:pPr>
        <w:spacing w:line="276" w:lineRule="auto"/>
        <w:ind w:left="0" w:firstLine="426"/>
        <w:jc w:val="both"/>
      </w:pPr>
      <w:r>
        <w:lastRenderedPageBreak/>
        <w:t xml:space="preserve">- dostarczyć osobiście do siedziby Zakładu Karnego w Gorzowie Wlkp. przy ul. </w:t>
      </w:r>
      <w:r w:rsidR="00210762">
        <w:t>Podmiejskiej 17 w Gorzowie Wielkopolskim.</w:t>
      </w:r>
    </w:p>
    <w:p w:rsidR="00A122FD" w:rsidRDefault="00A122FD" w:rsidP="00147205">
      <w:pPr>
        <w:spacing w:line="276" w:lineRule="auto"/>
        <w:ind w:left="0" w:firstLine="426"/>
        <w:jc w:val="both"/>
      </w:pPr>
    </w:p>
    <w:p w:rsidR="00147205" w:rsidRPr="003143CC" w:rsidRDefault="00147205" w:rsidP="00147205">
      <w:pPr>
        <w:spacing w:line="276" w:lineRule="auto"/>
        <w:ind w:left="0" w:firstLine="426"/>
        <w:jc w:val="both"/>
        <w:rPr>
          <w:rFonts w:eastAsia="Times New Roman" w:cs="Times New Roman"/>
          <w:lang w:eastAsia="pl-PL"/>
        </w:rPr>
      </w:pPr>
      <w:r w:rsidRPr="003143CC">
        <w:rPr>
          <w:rStyle w:val="Pogrubienie"/>
          <w:b w:val="0"/>
        </w:rPr>
        <w:t>Szczegółowych informacji dotyczących postępowania kwalifikacyjnego można uzyskać od </w:t>
      </w:r>
      <w:r w:rsidR="00A122FD">
        <w:rPr>
          <w:rStyle w:val="Pogrubienie"/>
          <w:b w:val="0"/>
        </w:rPr>
        <w:t>poniedziałku do piątku w godz. 7:00 – 15</w:t>
      </w:r>
      <w:r w:rsidRPr="003143CC">
        <w:rPr>
          <w:rStyle w:val="Pogrubienie"/>
          <w:b w:val="0"/>
        </w:rPr>
        <w:t>:00 pod numer telefonu</w:t>
      </w:r>
      <w:r w:rsidR="00FC1237">
        <w:rPr>
          <w:rStyle w:val="Pogrubienie"/>
          <w:b w:val="0"/>
        </w:rPr>
        <w:t>:</w:t>
      </w:r>
      <w:r w:rsidRPr="003143CC">
        <w:rPr>
          <w:rStyle w:val="Pogrubienie"/>
          <w:b w:val="0"/>
        </w:rPr>
        <w:t xml:space="preserve"> </w:t>
      </w:r>
      <w:r w:rsidR="00A122FD">
        <w:rPr>
          <w:rStyle w:val="Pogrubienie"/>
          <w:b w:val="0"/>
        </w:rPr>
        <w:t>ZK Gorzów Wlkp.</w:t>
      </w:r>
      <w:r w:rsidR="00FC1237">
        <w:rPr>
          <w:rStyle w:val="Pogrubienie"/>
          <w:b w:val="0"/>
        </w:rPr>
        <w:t xml:space="preserve"> </w:t>
      </w:r>
      <w:r w:rsidR="00A122FD" w:rsidRPr="00A122FD">
        <w:rPr>
          <w:rStyle w:val="Pogrubienie"/>
          <w:b w:val="0"/>
        </w:rPr>
        <w:t>95 733 45 06</w:t>
      </w:r>
      <w:r w:rsidR="00210762">
        <w:rPr>
          <w:rStyle w:val="Pogrubienie"/>
          <w:b w:val="0"/>
        </w:rPr>
        <w:t>.</w:t>
      </w:r>
    </w:p>
    <w:p w:rsidR="0056312B" w:rsidRDefault="0056312B" w:rsidP="00147205">
      <w:pPr>
        <w:spacing w:line="276" w:lineRule="auto"/>
        <w:ind w:left="0"/>
        <w:jc w:val="both"/>
      </w:pPr>
    </w:p>
    <w:p w:rsidR="00147205" w:rsidRPr="00657A9C" w:rsidRDefault="00147205" w:rsidP="00147205">
      <w:pPr>
        <w:spacing w:line="276" w:lineRule="auto"/>
        <w:ind w:left="0"/>
        <w:rPr>
          <w:rFonts w:eastAsia="Times New Roman" w:cs="Times New Roman"/>
          <w:b/>
          <w:lang w:eastAsia="pl-PL"/>
        </w:rPr>
      </w:pPr>
      <w:r w:rsidRPr="00657A9C">
        <w:rPr>
          <w:rFonts w:eastAsia="Times New Roman" w:cs="Times New Roman"/>
          <w:b/>
          <w:bCs/>
          <w:lang w:eastAsia="pl-PL"/>
        </w:rPr>
        <w:t>INFORMACJE DOTYCZĄCE POSTĘPOWANIA KWALIFIKACYJNEGO:</w:t>
      </w:r>
    </w:p>
    <w:p w:rsidR="00147205" w:rsidRPr="0054661F" w:rsidRDefault="00147205" w:rsidP="00147205">
      <w:pPr>
        <w:spacing w:line="276" w:lineRule="auto"/>
        <w:ind w:left="0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Przebieg postępowania opisują szczegółowo następujące akty prawne:</w:t>
      </w:r>
    </w:p>
    <w:p w:rsidR="00147205" w:rsidRPr="0054661F" w:rsidRDefault="00147205" w:rsidP="00147205">
      <w:pPr>
        <w:numPr>
          <w:ilvl w:val="0"/>
          <w:numId w:val="8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art. 38 – 39g ustawy z dnia 9 kwietnia 2010 r. o Służbie Więziennej </w:t>
      </w:r>
      <w:r w:rsidRPr="0054661F">
        <w:t>(Dz. U. z 202</w:t>
      </w:r>
      <w:r w:rsidR="00A70DAA">
        <w:t>4</w:t>
      </w:r>
      <w:r w:rsidR="000045DE">
        <w:t xml:space="preserve"> r, poz.</w:t>
      </w:r>
      <w:r w:rsidR="00A70DAA">
        <w:t xml:space="preserve"> 1869</w:t>
      </w:r>
      <w:r w:rsidR="00D377E2">
        <w:t xml:space="preserve"> z </w:t>
      </w:r>
      <w:proofErr w:type="spellStart"/>
      <w:r w:rsidR="00D377E2">
        <w:t>późn</w:t>
      </w:r>
      <w:proofErr w:type="spellEnd"/>
      <w:r w:rsidR="00D377E2">
        <w:t>. zm.</w:t>
      </w:r>
      <w:r w:rsidR="000045DE">
        <w:t>)</w:t>
      </w:r>
    </w:p>
    <w:p w:rsidR="00147205" w:rsidRPr="0054661F" w:rsidRDefault="00147205" w:rsidP="00147205">
      <w:pPr>
        <w:numPr>
          <w:ilvl w:val="0"/>
          <w:numId w:val="8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rozporządzenie Ministra Sprawiedliwości z dnia 1 sierpnia 2018 r. w sprawie postępowania kwalifikacyjnego do</w:t>
      </w:r>
      <w:r>
        <w:rPr>
          <w:rFonts w:eastAsia="Times New Roman" w:cs="Times New Roman"/>
          <w:lang w:eastAsia="pl-PL"/>
        </w:rPr>
        <w:t xml:space="preserve"> Służby Więziennej (Dz. U. z 2022</w:t>
      </w:r>
      <w:r w:rsidRPr="0054661F">
        <w:rPr>
          <w:rFonts w:eastAsia="Times New Roman" w:cs="Times New Roman"/>
          <w:lang w:eastAsia="pl-PL"/>
        </w:rPr>
        <w:t xml:space="preserve"> r. poz. 1</w:t>
      </w:r>
      <w:r>
        <w:rPr>
          <w:rFonts w:eastAsia="Times New Roman" w:cs="Times New Roman"/>
          <w:lang w:eastAsia="pl-PL"/>
        </w:rPr>
        <w:t>269</w:t>
      </w:r>
      <w:r w:rsidRPr="0054661F">
        <w:rPr>
          <w:rFonts w:eastAsia="Times New Roman" w:cs="Times New Roman"/>
          <w:lang w:eastAsia="pl-PL"/>
        </w:rPr>
        <w:t>),</w:t>
      </w:r>
    </w:p>
    <w:p w:rsidR="00147205" w:rsidRDefault="00147205" w:rsidP="00147205">
      <w:pPr>
        <w:spacing w:line="276" w:lineRule="auto"/>
        <w:ind w:left="0"/>
        <w:jc w:val="center"/>
      </w:pPr>
    </w:p>
    <w:p w:rsidR="00147205" w:rsidRPr="00657A9C" w:rsidRDefault="00147205" w:rsidP="00147205">
      <w:pPr>
        <w:spacing w:line="276" w:lineRule="auto"/>
        <w:ind w:left="0"/>
        <w:rPr>
          <w:rFonts w:eastAsia="Times New Roman" w:cs="Times New Roman"/>
          <w:b/>
          <w:lang w:eastAsia="pl-PL"/>
        </w:rPr>
      </w:pPr>
      <w:r w:rsidRPr="00657A9C">
        <w:rPr>
          <w:rFonts w:eastAsia="Times New Roman" w:cs="Times New Roman"/>
          <w:b/>
          <w:bCs/>
          <w:lang w:eastAsia="pl-PL"/>
        </w:rPr>
        <w:t>ETAPY POSTĘPOWANIA KWALIFIKACYJNEGO I ICH KOLEJNOŚĆ: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I. </w:t>
      </w:r>
      <w:r w:rsidRPr="0054661F">
        <w:rPr>
          <w:rFonts w:eastAsia="Times New Roman" w:cs="Times New Roman"/>
          <w:b/>
          <w:bCs/>
          <w:lang w:eastAsia="pl-PL"/>
        </w:rPr>
        <w:t>Etap wstępny obejmujący:</w:t>
      </w:r>
    </w:p>
    <w:p w:rsidR="00147205" w:rsidRPr="0054661F" w:rsidRDefault="00147205" w:rsidP="0014720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ocenę złożonych dokumentów (pod względem ich kompletności, spełnienia wszystkich wymogów określonych w ogłoszeniu) oraz wstępną kwalifikację kandydatów z podziałem na działy Służby Więziennej i stanowiska służbowe, </w:t>
      </w:r>
    </w:p>
    <w:p w:rsidR="00147205" w:rsidRDefault="00147205" w:rsidP="0014720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przeprowadzenie rozmowy kwalifikacyjnej, w trakcie której ocenie podlegają kompetencje personalne </w:t>
      </w:r>
      <w:r>
        <w:rPr>
          <w:rFonts w:eastAsia="Times New Roman" w:cs="Times New Roman"/>
          <w:lang w:eastAsia="pl-PL"/>
        </w:rPr>
        <w:t>w zakresie od 1 do 15 punktów</w:t>
      </w:r>
      <w:r w:rsidRPr="0054661F">
        <w:rPr>
          <w:rFonts w:eastAsia="Times New Roman" w:cs="Times New Roman"/>
          <w:lang w:eastAsia="pl-PL"/>
        </w:rPr>
        <w:t xml:space="preserve"> i</w:t>
      </w:r>
      <w:r>
        <w:rPr>
          <w:rFonts w:eastAsia="Times New Roman" w:cs="Times New Roman"/>
          <w:lang w:eastAsia="pl-PL"/>
        </w:rPr>
        <w:t> </w:t>
      </w:r>
      <w:r w:rsidRPr="0054661F">
        <w:rPr>
          <w:rFonts w:eastAsia="Times New Roman" w:cs="Times New Roman"/>
          <w:lang w:eastAsia="pl-PL"/>
        </w:rPr>
        <w:t xml:space="preserve"> społeczne kandydata </w:t>
      </w:r>
      <w:r>
        <w:rPr>
          <w:rFonts w:eastAsia="Times New Roman" w:cs="Times New Roman"/>
          <w:lang w:eastAsia="pl-PL"/>
        </w:rPr>
        <w:t xml:space="preserve">w zakresie od 1 do 15 punktów. 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Czas trwania rozmowy kwalifikacyjnej nie powinien przekroczyć 30 minut.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 xml:space="preserve">3. Średnia liczba punktów z rozmowy kwalifikacyjnej możliwych do uzyskania wynosi: 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 xml:space="preserve">1)  w zakresie kompetencji personalnych: 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a)  ocena negatywna ‒ od 1 do 4,9 punktów,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b)  ocena dostateczna ‒ od 5 do 8,9 punktów,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c)  ocena dobra ‒ od 9 do 12,9 punktów,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d)  ocena bardzo dobra ‒ od 13 do 15 punktów;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 xml:space="preserve">2)  w zakresie kompetencji społecznych: 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a)  ocena negatywna ‒ od 1 do 4,9 punktów,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b)  ocena dostateczna ‒ od 5 do 8,9 punktów,</w:t>
      </w:r>
    </w:p>
    <w:p w:rsidR="00147205" w:rsidRPr="00327224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c)  ocena dobra ‒ od 9 do 12,9 punktów,</w:t>
      </w:r>
    </w:p>
    <w:p w:rsidR="00147205" w:rsidRDefault="00147205" w:rsidP="00147205">
      <w:pPr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27224">
        <w:rPr>
          <w:rFonts w:eastAsia="Times New Roman" w:cs="Times New Roman"/>
          <w:lang w:eastAsia="pl-PL"/>
        </w:rPr>
        <w:t>d)  ocena bardzo dobra ‒ od 13 do 15 punktów.</w:t>
      </w:r>
    </w:p>
    <w:p w:rsidR="00147205" w:rsidRPr="00D377E2" w:rsidRDefault="00147205" w:rsidP="0014720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przeprowadzenie testu wiedzy w zakresie funkcjonowania władzy publicznej oraz bezpieczeństwa państwa i porządku publicznego (test jednokrotnego wyboru składający się z 30 pytań – na pytanie testowe możliwa jest tylko jedna prawidłowa odpowiedź, za którą kandydatowi przyznaje się 1  punkt; w przypadku nieudzielenia odpowiedzi, udzielenia nieprawidłowej odpowiedzi albo udzielenia więcej niż jednej odpowiedzi na pytanie testowe kandydatowi do służby nie przyznaje się punktu; czas trwania testu </w:t>
      </w:r>
      <w:r>
        <w:rPr>
          <w:rFonts w:eastAsia="Times New Roman" w:cs="Times New Roman"/>
          <w:lang w:eastAsia="pl-PL"/>
        </w:rPr>
        <w:t>wynosi</w:t>
      </w:r>
      <w:r w:rsidRPr="0054661F">
        <w:rPr>
          <w:rFonts w:eastAsia="Times New Roman" w:cs="Times New Roman"/>
          <w:lang w:eastAsia="pl-PL"/>
        </w:rPr>
        <w:t xml:space="preserve"> 35 minut).</w:t>
      </w:r>
      <w:r w:rsidRPr="00657A9C">
        <w:rPr>
          <w:rFonts w:eastAsia="Times New Roman" w:cs="Times New Roman"/>
          <w:lang w:eastAsia="pl-PL"/>
        </w:rPr>
        <w:t xml:space="preserve"> T</w:t>
      </w:r>
      <w:r w:rsidRPr="00657A9C">
        <w:rPr>
          <w:rFonts w:ascii="Calibri" w:hAnsi="Calibri" w:cs="Calibri"/>
        </w:rPr>
        <w:t xml:space="preserve">est wiedzy </w:t>
      </w:r>
      <w:r w:rsidRPr="00657A9C">
        <w:rPr>
          <w:rFonts w:ascii="Calibri" w:hAnsi="Calibri" w:cs="Helvetica"/>
        </w:rPr>
        <w:t xml:space="preserve">może </w:t>
      </w:r>
      <w:r w:rsidRPr="00657A9C">
        <w:rPr>
          <w:rFonts w:ascii="Calibri" w:hAnsi="Calibri" w:cs="Calibri"/>
        </w:rPr>
        <w:t>zostać przeprowadzony z  wykorzystaniem systemu teleinformatycznego</w:t>
      </w:r>
      <w:r>
        <w:rPr>
          <w:rFonts w:eastAsia="Times New Roman" w:cs="Times New Roman"/>
          <w:lang w:eastAsia="pl-PL"/>
        </w:rPr>
        <w:t xml:space="preserve"> lub w formie pisemnej. </w:t>
      </w:r>
      <w:r>
        <w:t>Test wiedzy uznaje się za zaliczony, jeżeli kandydat otrzyma minimum 8 punktów.</w:t>
      </w:r>
    </w:p>
    <w:p w:rsidR="00D377E2" w:rsidRPr="00657A9C" w:rsidRDefault="00D377E2" w:rsidP="0014720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D377E2">
        <w:rPr>
          <w:rFonts w:eastAsia="Times New Roman" w:cs="Times New Roman"/>
          <w:lang w:eastAsia="pl-PL"/>
        </w:rPr>
        <w:t>badanie psychologiczne, w tym test psychologiczny,</w:t>
      </w:r>
    </w:p>
    <w:p w:rsidR="00147205" w:rsidRPr="00657A9C" w:rsidRDefault="00D377E2" w:rsidP="00D377E2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5.  </w:t>
      </w:r>
      <w:r w:rsidR="00147205" w:rsidRPr="00657A9C">
        <w:rPr>
          <w:rFonts w:eastAsia="Times New Roman" w:cs="Times New Roman"/>
          <w:lang w:eastAsia="pl-PL"/>
        </w:rPr>
        <w:t xml:space="preserve">uzyskanie informacji o kandydacie z Krajowego Rejestru Karnego, </w:t>
      </w:r>
    </w:p>
    <w:p w:rsidR="00147205" w:rsidRPr="0054661F" w:rsidRDefault="00147205" w:rsidP="0014720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przeprowadzenie testu sprawności fizycznej kandydata w zakresie określonym w rozporządzeniu Ministra Sprawiedliwości z dnia 22 września 2015 r. w sprawie przeprowadzania testu sprawności fizycznej w</w:t>
      </w:r>
      <w:r>
        <w:rPr>
          <w:rFonts w:eastAsia="Times New Roman" w:cs="Times New Roman"/>
          <w:lang w:eastAsia="pl-PL"/>
        </w:rPr>
        <w:t xml:space="preserve"> Służbie Więziennej (Dz.U. z 2020</w:t>
      </w:r>
      <w:r w:rsidRPr="0054661F">
        <w:rPr>
          <w:rFonts w:eastAsia="Times New Roman" w:cs="Times New Roman"/>
          <w:lang w:eastAsia="pl-PL"/>
        </w:rPr>
        <w:t xml:space="preserve"> r. poz. </w:t>
      </w:r>
      <w:r>
        <w:rPr>
          <w:rFonts w:eastAsia="Times New Roman" w:cs="Times New Roman"/>
          <w:lang w:eastAsia="pl-PL"/>
        </w:rPr>
        <w:t>1973</w:t>
      </w:r>
      <w:r w:rsidRPr="0054661F">
        <w:rPr>
          <w:rFonts w:eastAsia="Times New Roman" w:cs="Times New Roman"/>
          <w:lang w:eastAsia="pl-PL"/>
        </w:rPr>
        <w:t xml:space="preserve">) (liczba punktów z testu sprawności fizycznej możliwa do uzyskania wynosi: od 0 do 30 punktów). </w:t>
      </w:r>
    </w:p>
    <w:p w:rsidR="00147205" w:rsidRPr="0054661F" w:rsidRDefault="00147205" w:rsidP="00147205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lastRenderedPageBreak/>
        <w:t xml:space="preserve">sporządzenie arkusza oceny kandydata, </w:t>
      </w:r>
      <w:bookmarkStart w:id="0" w:name="_GoBack"/>
      <w:bookmarkEnd w:id="0"/>
    </w:p>
    <w:p w:rsidR="00147205" w:rsidRPr="0054661F" w:rsidRDefault="00147205" w:rsidP="00147205">
      <w:pPr>
        <w:numPr>
          <w:ilvl w:val="0"/>
          <w:numId w:val="7"/>
        </w:numPr>
        <w:tabs>
          <w:tab w:val="num" w:pos="284"/>
        </w:tabs>
        <w:spacing w:line="276" w:lineRule="auto"/>
        <w:ind w:left="709" w:hanging="720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wyłonienie kandydatów dopuszczonych do kolejnych etapów postępowania kwalifikacyjnego.</w:t>
      </w:r>
    </w:p>
    <w:p w:rsidR="0056312B" w:rsidRDefault="0056312B" w:rsidP="00147205">
      <w:pPr>
        <w:spacing w:line="276" w:lineRule="auto"/>
        <w:ind w:left="0"/>
        <w:jc w:val="both"/>
        <w:rPr>
          <w:rFonts w:eastAsia="Times New Roman" w:cs="Times New Roman"/>
          <w:b/>
          <w:bCs/>
          <w:lang w:eastAsia="pl-PL"/>
        </w:rPr>
      </w:pPr>
      <w:bookmarkStart w:id="1" w:name="mip43945870"/>
      <w:bookmarkEnd w:id="1"/>
    </w:p>
    <w:p w:rsidR="00A70DAA" w:rsidRDefault="00A70DAA" w:rsidP="00147205">
      <w:pPr>
        <w:spacing w:line="276" w:lineRule="auto"/>
        <w:ind w:left="0"/>
        <w:jc w:val="both"/>
        <w:rPr>
          <w:rFonts w:eastAsia="Times New Roman" w:cs="Times New Roman"/>
          <w:b/>
          <w:bCs/>
          <w:lang w:eastAsia="pl-PL"/>
        </w:rPr>
      </w:pPr>
    </w:p>
    <w:p w:rsidR="00147205" w:rsidRDefault="00147205" w:rsidP="00147205">
      <w:pPr>
        <w:spacing w:line="276" w:lineRule="auto"/>
        <w:ind w:left="0"/>
        <w:jc w:val="both"/>
        <w:rPr>
          <w:rFonts w:eastAsia="Times New Roman" w:cs="Times New Roman"/>
          <w:b/>
          <w:bCs/>
          <w:lang w:eastAsia="pl-PL"/>
        </w:rPr>
      </w:pPr>
      <w:r w:rsidRPr="0054661F">
        <w:rPr>
          <w:rFonts w:eastAsia="Times New Roman" w:cs="Times New Roman"/>
          <w:b/>
          <w:bCs/>
          <w:lang w:eastAsia="pl-PL"/>
        </w:rPr>
        <w:t xml:space="preserve">II. Etap sprawdzający obejmujący: </w:t>
      </w:r>
    </w:p>
    <w:p w:rsidR="00147205" w:rsidRPr="00AF41F2" w:rsidRDefault="00147205" w:rsidP="00147205">
      <w:pPr>
        <w:spacing w:line="276" w:lineRule="auto"/>
        <w:ind w:left="0"/>
        <w:jc w:val="both"/>
        <w:rPr>
          <w:rFonts w:eastAsia="Times New Roman" w:cs="Times New Roman"/>
          <w:bCs/>
          <w:lang w:eastAsia="pl-PL"/>
        </w:rPr>
      </w:pPr>
      <w:r w:rsidRPr="00AF41F2">
        <w:rPr>
          <w:rFonts w:eastAsia="Times New Roman" w:cs="Times New Roman"/>
          <w:bCs/>
          <w:lang w:eastAsia="pl-PL"/>
        </w:rPr>
        <w:t>przeprowadzenie postępowania sprawdzającego w rozumieniu przepisów o ochronie informacji niejawnych, jeżeli kandydat ubiega się o stanowisko służbowe, które jest związane z dostępem do informacji niejawnych o klauzuli ,,poufne'' lub wyższej, i nie ma odpowiedniego poświadczenia bezpieczeństwa;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b/>
          <w:bCs/>
          <w:lang w:eastAsia="pl-PL"/>
        </w:rPr>
        <w:t>I</w:t>
      </w:r>
      <w:r>
        <w:rPr>
          <w:rFonts w:eastAsia="Times New Roman" w:cs="Times New Roman"/>
          <w:b/>
          <w:bCs/>
          <w:lang w:eastAsia="pl-PL"/>
        </w:rPr>
        <w:t>I</w:t>
      </w:r>
      <w:r w:rsidRPr="0054661F">
        <w:rPr>
          <w:rFonts w:eastAsia="Times New Roman" w:cs="Times New Roman"/>
          <w:b/>
          <w:bCs/>
          <w:lang w:eastAsia="pl-PL"/>
        </w:rPr>
        <w:t xml:space="preserve">I. Etap </w:t>
      </w:r>
      <w:r>
        <w:rPr>
          <w:rFonts w:eastAsia="Times New Roman" w:cs="Times New Roman"/>
          <w:b/>
          <w:bCs/>
          <w:lang w:eastAsia="pl-PL"/>
        </w:rPr>
        <w:t xml:space="preserve">obejmujący </w:t>
      </w:r>
      <w:r w:rsidRPr="0054661F">
        <w:rPr>
          <w:rFonts w:eastAsia="Times New Roman" w:cs="Times New Roman"/>
          <w:lang w:eastAsia="pl-PL"/>
        </w:rPr>
        <w:t>utworzenie rankingu kandydatów, którzy pozytywnie ukończyli etap wstępny i sprawdzający.</w:t>
      </w:r>
    </w:p>
    <w:p w:rsidR="00147205" w:rsidRDefault="00147205" w:rsidP="00147205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  <w:bookmarkStart w:id="2" w:name="mip43945871"/>
      <w:bookmarkEnd w:id="2"/>
      <w:r>
        <w:rPr>
          <w:rFonts w:eastAsia="Times New Roman" w:cs="Times New Roman"/>
          <w:b/>
          <w:bCs/>
          <w:lang w:eastAsia="pl-PL"/>
        </w:rPr>
        <w:t>IV. Etap końcowy obejmujący</w:t>
      </w:r>
      <w:r>
        <w:rPr>
          <w:rFonts w:eastAsia="Times New Roman" w:cs="Times New Roman"/>
          <w:lang w:eastAsia="pl-PL"/>
        </w:rPr>
        <w:t xml:space="preserve"> ustalenie zdolności fizycznej i psychicznej do służby w Służbie Więziennej przez komisje lekarskie podległe ministrowie właściwemu do spraw wewnętrznych; w ramach ustalenia zdolności psychicznej do służby badania psychologiczne mogą być wykonywane przez podmioty określone w art. 110 ust. 1a.</w:t>
      </w:r>
    </w:p>
    <w:p w:rsidR="00147205" w:rsidRDefault="00147205" w:rsidP="00147205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Ranking publikowany będzie na stronie internetowej Okręgowego Inspektoratu Służby Więziennej w </w:t>
      </w:r>
      <w:r w:rsidR="00FC1237">
        <w:rPr>
          <w:rFonts w:eastAsia="Times New Roman" w:cs="Times New Roman"/>
          <w:lang w:eastAsia="pl-PL"/>
        </w:rPr>
        <w:t xml:space="preserve">Koszalinie </w:t>
      </w:r>
      <w:r w:rsidRPr="0054661F">
        <w:rPr>
          <w:rFonts w:eastAsia="Times New Roman" w:cs="Times New Roman"/>
          <w:lang w:eastAsia="pl-PL"/>
        </w:rPr>
        <w:t xml:space="preserve">w sposób zapewniający </w:t>
      </w:r>
      <w:proofErr w:type="spellStart"/>
      <w:r w:rsidRPr="0054661F">
        <w:rPr>
          <w:rFonts w:eastAsia="Times New Roman" w:cs="Times New Roman"/>
          <w:lang w:eastAsia="pl-PL"/>
        </w:rPr>
        <w:t>anonimizację</w:t>
      </w:r>
      <w:proofErr w:type="spellEnd"/>
      <w:r w:rsidRPr="0054661F">
        <w:rPr>
          <w:rFonts w:eastAsia="Times New Roman" w:cs="Times New Roman"/>
          <w:lang w:eastAsia="pl-PL"/>
        </w:rPr>
        <w:t xml:space="preserve"> danych kandydatów uwzględniający liczbę punktów uzyskanych w postępowaniu kwalifikacyjnym.</w:t>
      </w:r>
    </w:p>
    <w:p w:rsidR="00147205" w:rsidRDefault="00147205" w:rsidP="00147205">
      <w:pPr>
        <w:spacing w:line="276" w:lineRule="auto"/>
        <w:ind w:left="0"/>
        <w:jc w:val="center"/>
        <w:rPr>
          <w:rFonts w:eastAsia="Times New Roman" w:cs="Times New Roman"/>
          <w:b/>
          <w:lang w:eastAsia="pl-PL"/>
        </w:rPr>
      </w:pPr>
    </w:p>
    <w:p w:rsidR="00147205" w:rsidRDefault="00147205" w:rsidP="00147205">
      <w:pPr>
        <w:spacing w:line="276" w:lineRule="auto"/>
        <w:ind w:left="0"/>
        <w:jc w:val="center"/>
        <w:rPr>
          <w:rFonts w:eastAsia="Times New Roman" w:cs="Times New Roman"/>
          <w:b/>
          <w:lang w:eastAsia="pl-PL"/>
        </w:rPr>
      </w:pPr>
    </w:p>
    <w:p w:rsidR="00147205" w:rsidRDefault="00147205" w:rsidP="00147205">
      <w:pPr>
        <w:spacing w:line="276" w:lineRule="auto"/>
        <w:ind w:left="0"/>
        <w:jc w:val="center"/>
        <w:rPr>
          <w:rFonts w:eastAsia="Times New Roman" w:cs="Times New Roman"/>
          <w:b/>
          <w:lang w:eastAsia="pl-PL"/>
        </w:rPr>
      </w:pPr>
      <w:r w:rsidRPr="00E70411">
        <w:rPr>
          <w:rFonts w:eastAsia="Times New Roman" w:cs="Times New Roman"/>
          <w:b/>
          <w:lang w:eastAsia="pl-PL"/>
        </w:rPr>
        <w:t>PREFERENCJE Z TYTUŁU POSIADANEGO PRZEZ KANDYDATA WYKSZTAŁCENIA SĄ OCENIANE W SYSTEMIE PUNKTOWYM W NASTĘPUJĄCY SPOSÓB:</w:t>
      </w:r>
    </w:p>
    <w:p w:rsidR="00147205" w:rsidRPr="00E70411" w:rsidRDefault="00147205" w:rsidP="00147205">
      <w:pPr>
        <w:spacing w:line="276" w:lineRule="auto"/>
        <w:ind w:left="0"/>
        <w:jc w:val="center"/>
        <w:rPr>
          <w:rFonts w:eastAsia="Times New Roman" w:cs="Times New Roman"/>
          <w:b/>
          <w:lang w:eastAsia="pl-PL"/>
        </w:rPr>
      </w:pP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wykształcenie wyższe (tytuł zawodowy magister, magister inżynier lub równorzędny uzyskany w uczelni wojskowej lub uczelni służb państwowych) – 30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t>wykształcenie wyższe (tytuł zawodowy magister, magister inżynier lub równorzędny) uzyskane po  ukończeniu studiów na kierunku przydatnym do służby w Służbie Więziennej, związanym z kształceniem w zakresie prawa, resocjalizacji, profilaktyki społecznej, psychologii, ekonomii, bezpieczeństwa narodowego lub bezpieczeństwa wewnętrznego, informatyki, kierunku lekarskim, kierunku lekarsko-dentystycznym, farmacji, pielęgniarstwa, położnictwa lub ratownictwa medycznego oraz na kierunku związanym z kształceniem w zakresie nauk technicznych, w szczególności energetyki i</w:t>
      </w:r>
      <w:r>
        <w:t> </w:t>
      </w:r>
      <w:r w:rsidRPr="0054661F">
        <w:t xml:space="preserve"> budownictwa - 20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wykształcenie wyższe (tytuł zawodowy magister, magister inżynier lub równorzędny) uzyskane po  ukończeniu studiów na kierunku innym niż wymieniony w pkt 1 i 2 - 15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wykształcenie wyższe (tytuł zawodowy licencjat, inżynier lub równorzędny uzyskany w </w:t>
      </w:r>
      <w:r>
        <w:rPr>
          <w:rFonts w:eastAsia="Times New Roman" w:cs="Times New Roman"/>
          <w:lang w:eastAsia="pl-PL"/>
        </w:rPr>
        <w:t xml:space="preserve"> </w:t>
      </w:r>
      <w:r w:rsidRPr="0054661F">
        <w:rPr>
          <w:rFonts w:eastAsia="Times New Roman" w:cs="Times New Roman"/>
          <w:lang w:eastAsia="pl-PL"/>
        </w:rPr>
        <w:t>uczelni wojskowej lub uczelni służb państwowych) – 30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wykształcenie wyższe (tytuł zawodowy licencjat, inżynier lub równorzędny) – 15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 xml:space="preserve">wykształcenie średnie lub średnie branżowe uzyskane w szkole ponadgimnazjalnej lub ponadpodstawowej umożliwiającej uzyskanie świadectwa dojrzałości po zdaniu egzaminu maturalnego, w której kandydat zrealizował programy nauczania, o których mowa </w:t>
      </w:r>
      <w:r w:rsidRPr="00E03145">
        <w:rPr>
          <w:rFonts w:eastAsia="Times New Roman" w:cs="Times New Roman"/>
          <w:lang w:eastAsia="pl-PL"/>
        </w:rPr>
        <w:t xml:space="preserve">w </w:t>
      </w:r>
      <w:hyperlink r:id="rId5" w:history="1">
        <w:r w:rsidRPr="00E03145">
          <w:rPr>
            <w:rStyle w:val="Hipercze"/>
            <w:rFonts w:eastAsia="Times New Roman" w:cs="Times New Roman"/>
            <w:lang w:eastAsia="pl-PL"/>
          </w:rPr>
          <w:t>art. 3 pkt 13b</w:t>
        </w:r>
      </w:hyperlink>
      <w:r w:rsidRPr="00E03145">
        <w:rPr>
          <w:rFonts w:eastAsia="Times New Roman" w:cs="Times New Roman"/>
          <w:lang w:eastAsia="pl-PL"/>
        </w:rPr>
        <w:t xml:space="preserve"> lub 13c ustawy z dnia 7 września 1991 r. o systemie oświaty (Dz.U. z 2019 r. </w:t>
      </w:r>
      <w:hyperlink r:id="rId6" w:history="1">
        <w:r w:rsidRPr="00E03145">
          <w:rPr>
            <w:rStyle w:val="Hipercze"/>
            <w:rFonts w:eastAsia="Times New Roman" w:cs="Times New Roman"/>
            <w:lang w:eastAsia="pl-PL"/>
          </w:rPr>
          <w:t>poz. 1481</w:t>
        </w:r>
      </w:hyperlink>
      <w:r w:rsidRPr="00E03145">
        <w:rPr>
          <w:rFonts w:eastAsia="Times New Roman" w:cs="Times New Roman"/>
          <w:lang w:eastAsia="pl-PL"/>
        </w:rPr>
        <w:t xml:space="preserve">, </w:t>
      </w:r>
      <w:hyperlink r:id="rId7" w:history="1">
        <w:r w:rsidRPr="00E03145">
          <w:rPr>
            <w:rStyle w:val="Hipercze"/>
            <w:rFonts w:eastAsia="Times New Roman" w:cs="Times New Roman"/>
            <w:lang w:eastAsia="pl-PL"/>
          </w:rPr>
          <w:t>1818</w:t>
        </w:r>
      </w:hyperlink>
      <w:r w:rsidRPr="00E03145">
        <w:rPr>
          <w:rFonts w:eastAsia="Times New Roman" w:cs="Times New Roman"/>
          <w:lang w:eastAsia="pl-PL"/>
        </w:rPr>
        <w:t xml:space="preserve"> i </w:t>
      </w:r>
      <w:hyperlink r:id="rId8" w:history="1">
        <w:r w:rsidRPr="00E03145">
          <w:rPr>
            <w:rStyle w:val="Hipercze"/>
            <w:rFonts w:eastAsia="Times New Roman" w:cs="Times New Roman"/>
            <w:lang w:eastAsia="pl-PL"/>
          </w:rPr>
          <w:t>2197</w:t>
        </w:r>
      </w:hyperlink>
      <w:r w:rsidRPr="0054661F">
        <w:rPr>
          <w:rFonts w:eastAsia="Times New Roman" w:cs="Times New Roman"/>
          <w:lang w:eastAsia="pl-PL"/>
        </w:rPr>
        <w:t>), uwzględniające cele kształcenia i treści nauczania związane ze służbą, w szczególności w Siłach Zbrojnych Rzeczypospolitej Polskiej, Policji, Służbie Więziennej, Straży Granicznej, Państwowej Straży Pożarnej – 30 punktów;</w:t>
      </w:r>
    </w:p>
    <w:p w:rsidR="00147205" w:rsidRPr="0054661F" w:rsidRDefault="00147205" w:rsidP="0014720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t>wykształcenie średnie lub średnie branżowe – 10 punktów.</w:t>
      </w:r>
    </w:p>
    <w:p w:rsidR="00147205" w:rsidRPr="0054661F" w:rsidRDefault="00147205" w:rsidP="00147205">
      <w:pPr>
        <w:spacing w:line="276" w:lineRule="auto"/>
        <w:ind w:left="11" w:firstLine="697"/>
        <w:jc w:val="both"/>
        <w:rPr>
          <w:rFonts w:eastAsia="Times New Roman" w:cs="Times New Roman"/>
          <w:lang w:eastAsia="pl-PL"/>
        </w:rPr>
      </w:pPr>
      <w:r w:rsidRPr="0054661F">
        <w:rPr>
          <w:rFonts w:eastAsia="Times New Roman" w:cs="Times New Roman"/>
          <w:lang w:eastAsia="pl-PL"/>
        </w:rPr>
        <w:lastRenderedPageBreak/>
        <w:t>W przypadku posiadania przez kandydata preferowanego wykształcenia na kilku kierunkach punkty uzyskane przez kandydata z tytułu posiadanego wykształcenia przyznaje się tylko raz w liczbie najkorzystniejszej dla kandydata.</w:t>
      </w:r>
    </w:p>
    <w:p w:rsidR="00147205" w:rsidRDefault="00147205" w:rsidP="00147205">
      <w:pPr>
        <w:spacing w:line="276" w:lineRule="auto"/>
        <w:ind w:left="0"/>
        <w:rPr>
          <w:rFonts w:eastAsia="Times New Roman" w:cs="Times New Roman"/>
          <w:u w:val="single"/>
          <w:lang w:eastAsia="pl-PL"/>
        </w:rPr>
      </w:pPr>
    </w:p>
    <w:p w:rsidR="009414F1" w:rsidRDefault="009414F1" w:rsidP="00147205">
      <w:pPr>
        <w:spacing w:line="276" w:lineRule="auto"/>
        <w:ind w:left="0"/>
        <w:rPr>
          <w:rFonts w:eastAsia="Times New Roman" w:cs="Times New Roman"/>
          <w:u w:val="single"/>
          <w:lang w:eastAsia="pl-PL"/>
        </w:rPr>
      </w:pPr>
    </w:p>
    <w:p w:rsidR="009414F1" w:rsidRPr="0054661F" w:rsidRDefault="009414F1" w:rsidP="00147205">
      <w:pPr>
        <w:spacing w:line="276" w:lineRule="auto"/>
        <w:ind w:left="0"/>
        <w:rPr>
          <w:rFonts w:eastAsia="Times New Roman" w:cs="Times New Roman"/>
          <w:u w:val="single"/>
          <w:lang w:eastAsia="pl-PL"/>
        </w:rPr>
      </w:pPr>
    </w:p>
    <w:p w:rsidR="00147205" w:rsidRPr="00E70411" w:rsidRDefault="00147205" w:rsidP="00147205">
      <w:pPr>
        <w:spacing w:line="276" w:lineRule="auto"/>
        <w:ind w:left="0"/>
        <w:jc w:val="both"/>
        <w:rPr>
          <w:rFonts w:eastAsia="Times New Roman" w:cs="Times New Roman"/>
          <w:b/>
          <w:lang w:eastAsia="pl-PL"/>
        </w:rPr>
      </w:pPr>
      <w:r w:rsidRPr="00E70411">
        <w:rPr>
          <w:rFonts w:eastAsia="Times New Roman" w:cs="Times New Roman"/>
          <w:b/>
          <w:lang w:eastAsia="pl-PL"/>
        </w:rPr>
        <w:t>PREFERENCJE Z TYTUŁU POSIADANYCH PRZEZ KANDYDATA UMIEJĘTNOŚCI SĄ OCENIANE W </w:t>
      </w:r>
      <w:r>
        <w:rPr>
          <w:rFonts w:eastAsia="Times New Roman" w:cs="Times New Roman"/>
          <w:b/>
          <w:lang w:eastAsia="pl-PL"/>
        </w:rPr>
        <w:t xml:space="preserve"> </w:t>
      </w:r>
      <w:r w:rsidRPr="00E70411">
        <w:rPr>
          <w:rFonts w:eastAsia="Times New Roman" w:cs="Times New Roman"/>
          <w:b/>
          <w:lang w:eastAsia="pl-PL"/>
        </w:rPr>
        <w:t>SYSTEMIE PUNKTOWYM W NASTĘPUJĄCY SPOSÓB: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54661F">
        <w:rPr>
          <w:rFonts w:eastAsia="Times New Roman" w:cs="Times New Roman"/>
          <w:szCs w:val="24"/>
          <w:lang w:eastAsia="pl-PL"/>
        </w:rPr>
        <w:t>1) stopień naukowy lub tytuł naukowy - 30 punktów;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3" w:name="mip44028766"/>
      <w:bookmarkEnd w:id="3"/>
      <w:r w:rsidRPr="0054661F">
        <w:rPr>
          <w:rFonts w:eastAsia="Times New Roman" w:cs="Times New Roman"/>
          <w:szCs w:val="24"/>
          <w:lang w:eastAsia="pl-PL"/>
        </w:rPr>
        <w:t>2) aplikacja radcowska, sędziowska, prokuratorska lub legislacyjna albo specjalizacja lekarska – 20 punktów;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4" w:name="mip44028767"/>
      <w:bookmarkEnd w:id="4"/>
      <w:r w:rsidRPr="0054661F">
        <w:rPr>
          <w:rFonts w:eastAsia="Times New Roman" w:cs="Times New Roman"/>
          <w:szCs w:val="24"/>
          <w:lang w:eastAsia="pl-PL"/>
        </w:rPr>
        <w:t>3) posiadanie uprawnień budowlanych - 10 punktów;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5" w:name="mip44028768"/>
      <w:bookmarkEnd w:id="5"/>
      <w:r w:rsidRPr="0054661F">
        <w:rPr>
          <w:rFonts w:eastAsia="Times New Roman" w:cs="Times New Roman"/>
          <w:szCs w:val="24"/>
          <w:lang w:eastAsia="pl-PL"/>
        </w:rPr>
        <w:t>4) posiadanie tytułu ratownika lub ratownika medycznego - 10 punktów;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6" w:name="mip44028769"/>
      <w:bookmarkEnd w:id="6"/>
      <w:r w:rsidRPr="0054661F">
        <w:rPr>
          <w:rFonts w:eastAsia="Times New Roman" w:cs="Times New Roman"/>
          <w:szCs w:val="24"/>
          <w:lang w:eastAsia="pl-PL"/>
        </w:rPr>
        <w:t>5) posiadanie uprawnień instruktora sportów walki lub strzelectwa sportowego - 8 punktów;</w:t>
      </w:r>
    </w:p>
    <w:p w:rsidR="00147205" w:rsidRPr="0054661F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7" w:name="mip44028770"/>
      <w:bookmarkEnd w:id="7"/>
      <w:r w:rsidRPr="0054661F">
        <w:rPr>
          <w:rFonts w:eastAsia="Times New Roman" w:cs="Times New Roman"/>
          <w:szCs w:val="24"/>
          <w:lang w:eastAsia="pl-PL"/>
        </w:rPr>
        <w:t>6) posiadanie prawa jazdy kategorii „C” lub „D” - 10 punktów;</w:t>
      </w:r>
    </w:p>
    <w:p w:rsidR="00147205" w:rsidRDefault="00147205" w:rsidP="00147205">
      <w:pPr>
        <w:spacing w:line="276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bookmarkStart w:id="8" w:name="mip44028771"/>
      <w:bookmarkEnd w:id="8"/>
      <w:r w:rsidRPr="0054661F">
        <w:rPr>
          <w:rFonts w:eastAsia="Times New Roman" w:cs="Times New Roman"/>
          <w:szCs w:val="24"/>
          <w:lang w:eastAsia="pl-PL"/>
        </w:rPr>
        <w:t xml:space="preserve">7) posiadanie kwalifikacji w zakresie dozoru i eksploatacji urządzeń, sieci </w:t>
      </w:r>
      <w:r>
        <w:rPr>
          <w:rFonts w:eastAsia="Times New Roman" w:cs="Times New Roman"/>
          <w:szCs w:val="24"/>
          <w:lang w:eastAsia="pl-PL"/>
        </w:rPr>
        <w:t>i instalacji energetycznych – 1 </w:t>
      </w:r>
      <w:r w:rsidRPr="0054661F">
        <w:rPr>
          <w:rFonts w:eastAsia="Times New Roman" w:cs="Times New Roman"/>
          <w:szCs w:val="24"/>
          <w:lang w:eastAsia="pl-PL"/>
        </w:rPr>
        <w:t>punkt.</w:t>
      </w:r>
    </w:p>
    <w:p w:rsidR="00147205" w:rsidRDefault="00147205" w:rsidP="00147205">
      <w:pPr>
        <w:pStyle w:val="NormalnyWeb"/>
        <w:spacing w:before="0" w:beforeAutospacing="0" w:after="0" w:afterAutospacing="0"/>
        <w:ind w:firstLine="708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47205" w:rsidRDefault="00147205" w:rsidP="00147205">
      <w:pPr>
        <w:pStyle w:val="NormalnyWeb"/>
        <w:spacing w:before="0" w:beforeAutospacing="0" w:after="0" w:afterAutospacing="0"/>
        <w:ind w:firstLine="708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47205" w:rsidRDefault="00147205" w:rsidP="00147205">
      <w:pPr>
        <w:pStyle w:val="NormalnyWeb"/>
        <w:spacing w:before="0" w:beforeAutospacing="0" w:after="0" w:afterAutospacing="0"/>
        <w:ind w:firstLine="708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47205" w:rsidRDefault="00147205" w:rsidP="00147205">
      <w:pPr>
        <w:pStyle w:val="NormalnyWeb"/>
        <w:spacing w:before="0" w:beforeAutospacing="0" w:after="0" w:afterAutospacing="0"/>
        <w:ind w:firstLine="708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4661F">
        <w:rPr>
          <w:rFonts w:asciiTheme="minorHAnsi" w:hAnsiTheme="minorHAnsi"/>
          <w:b/>
          <w:sz w:val="22"/>
          <w:szCs w:val="22"/>
          <w:u w:val="single"/>
        </w:rPr>
        <w:t>KLAUZULA INFORMACYJNA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 xml:space="preserve">Administratorem danych osobowych kandydatów jest Dyrektor Okręgowy Służby Więziennej, z  siedzibą w </w:t>
      </w:r>
      <w:r w:rsidR="00FC1237">
        <w:rPr>
          <w:rFonts w:asciiTheme="minorHAnsi" w:hAnsiTheme="minorHAnsi"/>
          <w:i/>
          <w:sz w:val="22"/>
          <w:szCs w:val="22"/>
        </w:rPr>
        <w:t>Koszalinie</w:t>
      </w:r>
      <w:r w:rsidRPr="0054661F">
        <w:rPr>
          <w:rFonts w:asciiTheme="minorHAnsi" w:hAnsiTheme="minorHAnsi"/>
          <w:i/>
          <w:sz w:val="22"/>
          <w:szCs w:val="22"/>
        </w:rPr>
        <w:t xml:space="preserve">, tel. </w:t>
      </w:r>
      <w:r w:rsidR="00FC1237">
        <w:rPr>
          <w:rFonts w:asciiTheme="minorHAnsi" w:hAnsiTheme="minorHAnsi"/>
          <w:i/>
          <w:sz w:val="22"/>
          <w:szCs w:val="22"/>
        </w:rPr>
        <w:t>94 318 23 61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Inspektorem ochrony danych jest funkcjonariusz Okręgowego Inspektoratu Służby Więziennej, e-</w:t>
      </w:r>
      <w:r>
        <w:rPr>
          <w:rFonts w:asciiTheme="minorHAnsi" w:hAnsiTheme="minorHAnsi"/>
          <w:i/>
          <w:sz w:val="22"/>
          <w:szCs w:val="22"/>
        </w:rPr>
        <w:t> </w:t>
      </w:r>
      <w:r w:rsidRPr="0054661F">
        <w:rPr>
          <w:rFonts w:asciiTheme="minorHAnsi" w:hAnsiTheme="minorHAnsi"/>
          <w:i/>
          <w:sz w:val="22"/>
          <w:szCs w:val="22"/>
        </w:rPr>
        <w:t>mail: iod_oisw_</w:t>
      </w:r>
      <w:r w:rsidR="00FC1237">
        <w:rPr>
          <w:rFonts w:asciiTheme="minorHAnsi" w:hAnsiTheme="minorHAnsi"/>
          <w:i/>
          <w:sz w:val="22"/>
          <w:szCs w:val="22"/>
        </w:rPr>
        <w:t>koszalin</w:t>
      </w:r>
      <w:r w:rsidRPr="0054661F">
        <w:rPr>
          <w:rFonts w:asciiTheme="minorHAnsi" w:hAnsiTheme="minorHAnsi"/>
          <w:i/>
          <w:sz w:val="22"/>
          <w:szCs w:val="22"/>
        </w:rPr>
        <w:t xml:space="preserve">@sw.gov.pl, tel. </w:t>
      </w:r>
      <w:r w:rsidR="00FC1237">
        <w:rPr>
          <w:rFonts w:asciiTheme="minorHAnsi" w:hAnsiTheme="minorHAnsi"/>
          <w:i/>
          <w:sz w:val="22"/>
          <w:szCs w:val="22"/>
        </w:rPr>
        <w:t>94 318 23 61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Dane osobowe kandydatów są przetwarzane w celu realizacji stosunku służbowego zgodnie z art. 6</w:t>
      </w:r>
      <w:r>
        <w:rPr>
          <w:rFonts w:asciiTheme="minorHAnsi" w:hAnsiTheme="minorHAnsi"/>
          <w:i/>
          <w:sz w:val="22"/>
          <w:szCs w:val="22"/>
        </w:rPr>
        <w:t> </w:t>
      </w:r>
      <w:r w:rsidRPr="0054661F">
        <w:rPr>
          <w:rFonts w:asciiTheme="minorHAnsi" w:hAnsiTheme="minorHAnsi"/>
          <w:i/>
          <w:sz w:val="22"/>
          <w:szCs w:val="22"/>
        </w:rPr>
        <w:t xml:space="preserve"> ust. 1 lit. c oraz art. 9 ust. 2 lit. b oraz h RODO.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Dane osobowe kandydatów będą udostępniane na podstawie przepisów prawa takim podmiotom, jak: jednostki organizacyjne Służby Więziennej, Zakład Ubezpieczeń Społecznych, urzędy skarbowe, podmioty wykonujące usługi wynikające z obowiązkowej profilaktyki zdrowotnej w zakresie medycyny pracy.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Kandydaci posiadają prawo dostępu do treści swoich danych, ich sprostowania oraz żądania usunięcia, ograniczenia przetwarzania lub sprzeciwu wobec przetwarzania, z ograniczeniami wynikającymi z przepisów odrębnych,  w szczególności przepisów o narodowym zasobie archiwalnym i  archiwach.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Dane osobowe kandydatów, którzy nie zostaną przyjęci do służby będą przechowywane przez czas archiwizacji dokumentacji, zgodnie z obowiązującymi przepisami.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Kandydatom przysługuje prawo wniesienia skargi do Prezesa Urzędu Ochrony Danych Osobowych, gdy uznają, że przetwarzanie ich danych osobowych narusza przepisy RODO.</w:t>
      </w:r>
    </w:p>
    <w:p w:rsidR="00147205" w:rsidRPr="0054661F" w:rsidRDefault="00147205" w:rsidP="0014720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54661F">
        <w:rPr>
          <w:rFonts w:asciiTheme="minorHAnsi" w:hAnsiTheme="minorHAnsi"/>
          <w:i/>
          <w:sz w:val="22"/>
          <w:szCs w:val="22"/>
        </w:rPr>
        <w:t>Dane kandydatów nie będą podlegały zautomatyzowanemu podejmowaniu decyzji, w tym profilowaniu, o którym mowa w art. 22 ust. 1 i 4 RODO.</w:t>
      </w:r>
    </w:p>
    <w:p w:rsidR="00AF4F15" w:rsidRDefault="00AF4F15" w:rsidP="00D90A33">
      <w:pPr>
        <w:jc w:val="both"/>
      </w:pPr>
    </w:p>
    <w:sectPr w:rsidR="00AF4F15" w:rsidSect="005631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2E03"/>
    <w:multiLevelType w:val="multilevel"/>
    <w:tmpl w:val="EC1A27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98173A"/>
    <w:multiLevelType w:val="multilevel"/>
    <w:tmpl w:val="92CE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3463C"/>
    <w:multiLevelType w:val="hybridMultilevel"/>
    <w:tmpl w:val="28AC9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F78"/>
    <w:multiLevelType w:val="hybridMultilevel"/>
    <w:tmpl w:val="12BAB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3101"/>
    <w:multiLevelType w:val="hybridMultilevel"/>
    <w:tmpl w:val="FBD6C7C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B2730"/>
    <w:multiLevelType w:val="multilevel"/>
    <w:tmpl w:val="4970D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461B63"/>
    <w:multiLevelType w:val="multilevel"/>
    <w:tmpl w:val="D944B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40A6A"/>
    <w:multiLevelType w:val="multilevel"/>
    <w:tmpl w:val="7BC0D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A147F"/>
    <w:multiLevelType w:val="multilevel"/>
    <w:tmpl w:val="ED300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E79DF"/>
    <w:multiLevelType w:val="multilevel"/>
    <w:tmpl w:val="795883AC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0" w15:restartNumberingAfterBreak="0">
    <w:nsid w:val="44831ABB"/>
    <w:multiLevelType w:val="multilevel"/>
    <w:tmpl w:val="44D27AE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687398F"/>
    <w:multiLevelType w:val="multilevel"/>
    <w:tmpl w:val="D7FEAF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7D37DB1"/>
    <w:multiLevelType w:val="multilevel"/>
    <w:tmpl w:val="7B200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95EB8"/>
    <w:multiLevelType w:val="multilevel"/>
    <w:tmpl w:val="2D2EBB78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4" w15:restartNumberingAfterBreak="0">
    <w:nsid w:val="5CC375F2"/>
    <w:multiLevelType w:val="hybridMultilevel"/>
    <w:tmpl w:val="24B6C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109F5"/>
    <w:multiLevelType w:val="multilevel"/>
    <w:tmpl w:val="4AEC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297333"/>
    <w:multiLevelType w:val="hybridMultilevel"/>
    <w:tmpl w:val="741A7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5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16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0"/>
  </w:num>
  <w:num w:numId="15">
    <w:abstractNumId w:val="1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FA"/>
    <w:rsid w:val="00001DB8"/>
    <w:rsid w:val="000045DE"/>
    <w:rsid w:val="00021C5B"/>
    <w:rsid w:val="000263E1"/>
    <w:rsid w:val="00044F28"/>
    <w:rsid w:val="00055283"/>
    <w:rsid w:val="000A1FAA"/>
    <w:rsid w:val="001014B6"/>
    <w:rsid w:val="00103865"/>
    <w:rsid w:val="00147205"/>
    <w:rsid w:val="0019631C"/>
    <w:rsid w:val="001E6625"/>
    <w:rsid w:val="0020448D"/>
    <w:rsid w:val="00210762"/>
    <w:rsid w:val="00243BCC"/>
    <w:rsid w:val="00260941"/>
    <w:rsid w:val="00280F95"/>
    <w:rsid w:val="00295D0D"/>
    <w:rsid w:val="00360E8E"/>
    <w:rsid w:val="0039348C"/>
    <w:rsid w:val="003A44B6"/>
    <w:rsid w:val="003C4F6F"/>
    <w:rsid w:val="004A3AAF"/>
    <w:rsid w:val="004B1E36"/>
    <w:rsid w:val="0052082E"/>
    <w:rsid w:val="00523116"/>
    <w:rsid w:val="005306FA"/>
    <w:rsid w:val="00533EAB"/>
    <w:rsid w:val="0056312B"/>
    <w:rsid w:val="0059663C"/>
    <w:rsid w:val="005C7BD3"/>
    <w:rsid w:val="006F4291"/>
    <w:rsid w:val="00744A2B"/>
    <w:rsid w:val="007464C0"/>
    <w:rsid w:val="00762045"/>
    <w:rsid w:val="007645CA"/>
    <w:rsid w:val="007C5734"/>
    <w:rsid w:val="007D4126"/>
    <w:rsid w:val="00867A90"/>
    <w:rsid w:val="00871A4A"/>
    <w:rsid w:val="008F3CB7"/>
    <w:rsid w:val="009072C0"/>
    <w:rsid w:val="00930C0A"/>
    <w:rsid w:val="009414F1"/>
    <w:rsid w:val="00946A15"/>
    <w:rsid w:val="0096339D"/>
    <w:rsid w:val="00983668"/>
    <w:rsid w:val="00995461"/>
    <w:rsid w:val="009D113E"/>
    <w:rsid w:val="009F3CB3"/>
    <w:rsid w:val="00A122FD"/>
    <w:rsid w:val="00A13C96"/>
    <w:rsid w:val="00A70DAA"/>
    <w:rsid w:val="00AF4038"/>
    <w:rsid w:val="00AF4F15"/>
    <w:rsid w:val="00B2552E"/>
    <w:rsid w:val="00B629DF"/>
    <w:rsid w:val="00BA0D33"/>
    <w:rsid w:val="00BC4367"/>
    <w:rsid w:val="00C17F88"/>
    <w:rsid w:val="00C2344C"/>
    <w:rsid w:val="00C31354"/>
    <w:rsid w:val="00C33D7D"/>
    <w:rsid w:val="00D055D0"/>
    <w:rsid w:val="00D377E2"/>
    <w:rsid w:val="00D55565"/>
    <w:rsid w:val="00D643D1"/>
    <w:rsid w:val="00D66B82"/>
    <w:rsid w:val="00D90A33"/>
    <w:rsid w:val="00DB0606"/>
    <w:rsid w:val="00DD0099"/>
    <w:rsid w:val="00DE1C22"/>
    <w:rsid w:val="00DE2E1A"/>
    <w:rsid w:val="00DE5A19"/>
    <w:rsid w:val="00E06368"/>
    <w:rsid w:val="00E107E9"/>
    <w:rsid w:val="00E15181"/>
    <w:rsid w:val="00E67CD5"/>
    <w:rsid w:val="00E741FE"/>
    <w:rsid w:val="00EB13F2"/>
    <w:rsid w:val="00ED08F0"/>
    <w:rsid w:val="00EE48A9"/>
    <w:rsid w:val="00EE75BA"/>
    <w:rsid w:val="00F03B20"/>
    <w:rsid w:val="00F53CAD"/>
    <w:rsid w:val="00F73496"/>
    <w:rsid w:val="00FB30C7"/>
    <w:rsid w:val="00FC123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8352C-6648-42C5-83DF-517FC175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6FA"/>
    <w:pPr>
      <w:spacing w:after="0" w:line="240" w:lineRule="auto"/>
      <w:ind w:left="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306F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5306F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306F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1472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2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472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A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AF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rsid w:val="007645C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rxge4tkltqmfyc4njrgm2dgnry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bzha4tqltqmfyc4njqgy2dsnjt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gojwgazdqltqmfyc4njqge2tkmrygy" TargetMode="External"/><Relationship Id="rId5" Type="http://schemas.openxmlformats.org/officeDocument/2006/relationships/hyperlink" Target="https://sip.legalis.pl/document-view.seam?documentId=mfrxilrtg4ytgojwgazdqltqmfyc4njqge2tkmzs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2008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Jadczak</dc:creator>
  <cp:lastModifiedBy>Sebastian Kraczka</cp:lastModifiedBy>
  <cp:revision>2</cp:revision>
  <cp:lastPrinted>2023-05-08T12:06:00Z</cp:lastPrinted>
  <dcterms:created xsi:type="dcterms:W3CDTF">2025-09-29T11:21:00Z</dcterms:created>
  <dcterms:modified xsi:type="dcterms:W3CDTF">2025-09-29T11:21:00Z</dcterms:modified>
</cp:coreProperties>
</file>